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20" w:rsidRPr="008E0B06" w:rsidRDefault="003D2420" w:rsidP="003D2420">
      <w:pPr>
        <w:pStyle w:val="Tekstpodstawowy"/>
        <w:spacing w:before="51"/>
        <w:ind w:left="211" w:right="2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0B06">
        <w:rPr>
          <w:rFonts w:ascii="Times New Roman" w:hAnsi="Times New Roman" w:cs="Times New Roman"/>
          <w:b/>
          <w:sz w:val="22"/>
          <w:szCs w:val="22"/>
        </w:rPr>
        <w:t xml:space="preserve">Regulamin </w:t>
      </w:r>
      <w:bookmarkStart w:id="0" w:name="_Hlk76978069"/>
      <w:r w:rsidRPr="008E0B06">
        <w:rPr>
          <w:rFonts w:ascii="Times New Roman" w:hAnsi="Times New Roman" w:cs="Times New Roman"/>
          <w:b/>
          <w:sz w:val="22"/>
          <w:szCs w:val="22"/>
        </w:rPr>
        <w:t xml:space="preserve">konkursu „Klakson – Impuls do innowacji” EDYCJA </w:t>
      </w:r>
      <w:r w:rsidR="006E1715" w:rsidRPr="008E0B06">
        <w:rPr>
          <w:rFonts w:ascii="Times New Roman" w:hAnsi="Times New Roman" w:cs="Times New Roman"/>
          <w:b/>
          <w:sz w:val="22"/>
          <w:szCs w:val="22"/>
        </w:rPr>
        <w:t>IV</w:t>
      </w:r>
    </w:p>
    <w:p w:rsidR="003D2420" w:rsidRPr="008E0B06" w:rsidRDefault="003D2420" w:rsidP="003D2420">
      <w:pPr>
        <w:pStyle w:val="Tekstpodstawowy"/>
        <w:spacing w:before="182"/>
        <w:ind w:left="211" w:right="213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76978211"/>
      <w:bookmarkEnd w:id="0"/>
      <w:r w:rsidRPr="008E0B06">
        <w:rPr>
          <w:rFonts w:ascii="Times New Roman" w:hAnsi="Times New Roman" w:cs="Times New Roman"/>
          <w:sz w:val="22"/>
          <w:szCs w:val="22"/>
        </w:rPr>
        <w:t>na najlepsze innowacyjne projekty o potencjale komercjalizacyjnym realizowane przez koła naukowe Uniwersytetu Zielonogórskiego</w:t>
      </w:r>
    </w:p>
    <w:p w:rsidR="00A537D8" w:rsidRPr="008E0B06" w:rsidRDefault="00A537D8" w:rsidP="003D2420">
      <w:pPr>
        <w:pStyle w:val="Tekstpodstawowy"/>
        <w:spacing w:before="182"/>
        <w:ind w:left="211" w:right="213"/>
        <w:jc w:val="center"/>
        <w:rPr>
          <w:rFonts w:ascii="Times New Roman" w:hAnsi="Times New Roman" w:cs="Times New Roman"/>
          <w:sz w:val="22"/>
          <w:szCs w:val="22"/>
        </w:rPr>
      </w:pPr>
    </w:p>
    <w:p w:rsidR="003D2420" w:rsidRPr="008E0B06" w:rsidRDefault="003D2420" w:rsidP="003D2420">
      <w:pPr>
        <w:pStyle w:val="Tekstpodstawowy"/>
        <w:spacing w:before="182"/>
        <w:ind w:left="211" w:right="21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0B06">
        <w:rPr>
          <w:rFonts w:ascii="Times New Roman" w:hAnsi="Times New Roman" w:cs="Times New Roman"/>
          <w:b/>
          <w:sz w:val="22"/>
          <w:szCs w:val="22"/>
        </w:rPr>
        <w:t>§</w:t>
      </w:r>
      <w:r w:rsidR="00D31A46" w:rsidRPr="008E0B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E0B06">
        <w:rPr>
          <w:rFonts w:ascii="Times New Roman" w:hAnsi="Times New Roman" w:cs="Times New Roman"/>
          <w:b/>
          <w:sz w:val="22"/>
          <w:szCs w:val="22"/>
        </w:rPr>
        <w:t xml:space="preserve">1 Cele konkursu, </w:t>
      </w:r>
      <w:r w:rsidR="00102222" w:rsidRPr="008E0B06">
        <w:rPr>
          <w:rFonts w:ascii="Times New Roman" w:hAnsi="Times New Roman" w:cs="Times New Roman"/>
          <w:b/>
          <w:sz w:val="22"/>
          <w:szCs w:val="22"/>
        </w:rPr>
        <w:t>warunki ogólne</w:t>
      </w:r>
    </w:p>
    <w:p w:rsidR="00102222" w:rsidRPr="008E0B06" w:rsidRDefault="003D2420" w:rsidP="004B1B5F">
      <w:pPr>
        <w:pStyle w:val="Tekstpodstawowy"/>
        <w:numPr>
          <w:ilvl w:val="0"/>
          <w:numId w:val="1"/>
        </w:numPr>
        <w:spacing w:before="182"/>
        <w:ind w:left="709" w:right="213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Celem konkursu jest </w:t>
      </w:r>
      <w:r w:rsidR="000E24A1" w:rsidRPr="008E0B06">
        <w:rPr>
          <w:rFonts w:ascii="Times New Roman" w:hAnsi="Times New Roman" w:cs="Times New Roman"/>
          <w:sz w:val="22"/>
          <w:szCs w:val="22"/>
        </w:rPr>
        <w:t>wyłonienie</w:t>
      </w:r>
      <w:r w:rsidR="00842A28" w:rsidRPr="008E0B06">
        <w:rPr>
          <w:rFonts w:ascii="Times New Roman" w:hAnsi="Times New Roman" w:cs="Times New Roman"/>
          <w:sz w:val="22"/>
          <w:szCs w:val="22"/>
        </w:rPr>
        <w:t xml:space="preserve"> kół naukowych</w:t>
      </w:r>
      <w:r w:rsidR="000E24A1" w:rsidRPr="008E0B06">
        <w:rPr>
          <w:rFonts w:ascii="Times New Roman" w:hAnsi="Times New Roman" w:cs="Times New Roman"/>
          <w:sz w:val="22"/>
          <w:szCs w:val="22"/>
        </w:rPr>
        <w:t xml:space="preserve"> </w:t>
      </w:r>
      <w:r w:rsidR="00842A28" w:rsidRPr="008E0B06">
        <w:rPr>
          <w:rFonts w:ascii="Times New Roman" w:hAnsi="Times New Roman" w:cs="Times New Roman"/>
          <w:sz w:val="22"/>
          <w:szCs w:val="22"/>
        </w:rPr>
        <w:t xml:space="preserve">działających w Uniwersytecie Zielonogórskim </w:t>
      </w:r>
      <w:r w:rsidR="000E24A1" w:rsidRPr="008E0B06">
        <w:rPr>
          <w:rFonts w:ascii="Times New Roman" w:hAnsi="Times New Roman" w:cs="Times New Roman"/>
          <w:sz w:val="22"/>
          <w:szCs w:val="22"/>
        </w:rPr>
        <w:t xml:space="preserve">i udzielenie </w:t>
      </w:r>
      <w:r w:rsidR="00842A28" w:rsidRPr="008E0B06">
        <w:rPr>
          <w:rFonts w:ascii="Times New Roman" w:hAnsi="Times New Roman" w:cs="Times New Roman"/>
          <w:sz w:val="22"/>
          <w:szCs w:val="22"/>
        </w:rPr>
        <w:t xml:space="preserve">im </w:t>
      </w:r>
      <w:r w:rsidR="000E24A1" w:rsidRPr="008E0B06">
        <w:rPr>
          <w:rFonts w:ascii="Times New Roman" w:hAnsi="Times New Roman" w:cs="Times New Roman"/>
          <w:sz w:val="22"/>
          <w:szCs w:val="22"/>
        </w:rPr>
        <w:t>wsparcia na realizację innowacyjnych projektów o potencjale komercjalizacyjnym z zakresu</w:t>
      </w:r>
      <w:r w:rsidR="00102222" w:rsidRPr="008E0B06">
        <w:rPr>
          <w:rFonts w:ascii="Times New Roman" w:hAnsi="Times New Roman" w:cs="Times New Roman"/>
          <w:sz w:val="22"/>
          <w:szCs w:val="22"/>
        </w:rPr>
        <w:t xml:space="preserve">: zielonych innowacji, zdrowia i jakości życia, technologii przemysłowych, </w:t>
      </w:r>
      <w:r w:rsidR="007673E7" w:rsidRPr="008E0B06">
        <w:rPr>
          <w:rFonts w:ascii="Times New Roman" w:hAnsi="Times New Roman" w:cs="Times New Roman"/>
          <w:sz w:val="22"/>
          <w:szCs w:val="22"/>
        </w:rPr>
        <w:t>usług, IC</w:t>
      </w:r>
      <w:r w:rsidR="00490FE2" w:rsidRPr="008E0B06">
        <w:rPr>
          <w:rFonts w:ascii="Times New Roman" w:hAnsi="Times New Roman" w:cs="Times New Roman"/>
          <w:sz w:val="22"/>
          <w:szCs w:val="22"/>
        </w:rPr>
        <w:t>T</w:t>
      </w:r>
      <w:r w:rsidR="00102222" w:rsidRPr="008E0B06">
        <w:rPr>
          <w:rFonts w:ascii="Times New Roman" w:hAnsi="Times New Roman" w:cs="Times New Roman"/>
          <w:sz w:val="22"/>
          <w:szCs w:val="22"/>
        </w:rPr>
        <w:t xml:space="preserve"> oraz innych, w </w:t>
      </w:r>
      <w:r w:rsidR="007673E7" w:rsidRPr="008E0B06">
        <w:rPr>
          <w:rFonts w:ascii="Times New Roman" w:hAnsi="Times New Roman" w:cs="Times New Roman"/>
          <w:sz w:val="22"/>
          <w:szCs w:val="22"/>
        </w:rPr>
        <w:t xml:space="preserve">wyniku </w:t>
      </w:r>
      <w:r w:rsidR="00102222" w:rsidRPr="008E0B06">
        <w:rPr>
          <w:rFonts w:ascii="Times New Roman" w:hAnsi="Times New Roman" w:cs="Times New Roman"/>
          <w:sz w:val="22"/>
          <w:szCs w:val="22"/>
        </w:rPr>
        <w:t xml:space="preserve">których </w:t>
      </w:r>
      <w:r w:rsidR="00A6482A" w:rsidRPr="008E0B06">
        <w:rPr>
          <w:rFonts w:ascii="Times New Roman" w:hAnsi="Times New Roman" w:cs="Times New Roman"/>
          <w:sz w:val="22"/>
          <w:szCs w:val="22"/>
        </w:rPr>
        <w:t xml:space="preserve">mogą powstać </w:t>
      </w:r>
      <w:r w:rsidR="00102222" w:rsidRPr="008E0B06">
        <w:rPr>
          <w:rFonts w:ascii="Times New Roman" w:hAnsi="Times New Roman" w:cs="Times New Roman"/>
          <w:sz w:val="22"/>
          <w:szCs w:val="22"/>
        </w:rPr>
        <w:t xml:space="preserve">innowacyjne </w:t>
      </w:r>
      <w:r w:rsidR="00EB2E44" w:rsidRPr="008E0B06">
        <w:rPr>
          <w:rFonts w:ascii="Times New Roman" w:hAnsi="Times New Roman" w:cs="Times New Roman"/>
          <w:sz w:val="22"/>
          <w:szCs w:val="22"/>
        </w:rPr>
        <w:t xml:space="preserve">rozwiązania stanowiące </w:t>
      </w:r>
      <w:r w:rsidR="00102222" w:rsidRPr="008E0B06">
        <w:rPr>
          <w:rFonts w:ascii="Times New Roman" w:hAnsi="Times New Roman" w:cs="Times New Roman"/>
          <w:sz w:val="22"/>
          <w:szCs w:val="22"/>
        </w:rPr>
        <w:t>wynalazki</w:t>
      </w:r>
      <w:r w:rsidR="00E24083" w:rsidRPr="008E0B06">
        <w:rPr>
          <w:rFonts w:ascii="Times New Roman" w:hAnsi="Times New Roman" w:cs="Times New Roman"/>
          <w:sz w:val="22"/>
          <w:szCs w:val="22"/>
        </w:rPr>
        <w:t xml:space="preserve">, wzory przemysłowe i wzory użytkowe </w:t>
      </w:r>
      <w:r w:rsidR="00102222" w:rsidRPr="008E0B06">
        <w:rPr>
          <w:rFonts w:ascii="Times New Roman" w:hAnsi="Times New Roman" w:cs="Times New Roman"/>
          <w:sz w:val="22"/>
          <w:szCs w:val="22"/>
        </w:rPr>
        <w:t>o potencjale komercjalizacyjnym</w:t>
      </w:r>
      <w:r w:rsidR="00FE6540" w:rsidRPr="008E0B06">
        <w:rPr>
          <w:rFonts w:ascii="Times New Roman" w:hAnsi="Times New Roman" w:cs="Times New Roman"/>
          <w:sz w:val="22"/>
          <w:szCs w:val="22"/>
        </w:rPr>
        <w:t xml:space="preserve">, </w:t>
      </w:r>
      <w:r w:rsidR="00BB49D9" w:rsidRPr="008E0B06">
        <w:rPr>
          <w:rFonts w:ascii="Times New Roman" w:hAnsi="Times New Roman" w:cs="Times New Roman"/>
          <w:sz w:val="22"/>
          <w:szCs w:val="22"/>
        </w:rPr>
        <w:t xml:space="preserve">a także innowacji społecznych i pedagogicznych, w wyniku których mogą powstać </w:t>
      </w:r>
      <w:r w:rsidR="00FE6540" w:rsidRPr="008E0B06">
        <w:rPr>
          <w:rFonts w:ascii="Times New Roman" w:hAnsi="Times New Roman" w:cs="Times New Roman"/>
          <w:sz w:val="22"/>
          <w:szCs w:val="22"/>
        </w:rPr>
        <w:t>nowatorskie działania społeczne lub rozwiązania programowe i metodyczne.</w:t>
      </w:r>
      <w:r w:rsidR="00BB49D9" w:rsidRPr="008E0B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2222" w:rsidRPr="008E0B06" w:rsidRDefault="004B1B5F" w:rsidP="004B1B5F">
      <w:pPr>
        <w:pStyle w:val="Tekstpodstawowy"/>
        <w:numPr>
          <w:ilvl w:val="0"/>
          <w:numId w:val="1"/>
        </w:numPr>
        <w:tabs>
          <w:tab w:val="left" w:pos="544"/>
        </w:tabs>
        <w:spacing w:before="2"/>
        <w:ind w:left="709" w:right="213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  </w:t>
      </w:r>
      <w:r w:rsidR="00102222" w:rsidRPr="008E0B06">
        <w:rPr>
          <w:rFonts w:ascii="Times New Roman" w:hAnsi="Times New Roman" w:cs="Times New Roman"/>
          <w:sz w:val="22"/>
          <w:szCs w:val="22"/>
        </w:rPr>
        <w:t xml:space="preserve">Do konkursu mogą przystąpić koła naukowe </w:t>
      </w:r>
      <w:r w:rsidR="00275699" w:rsidRPr="008E0B06">
        <w:rPr>
          <w:rFonts w:ascii="Times New Roman" w:hAnsi="Times New Roman" w:cs="Times New Roman"/>
          <w:sz w:val="22"/>
          <w:szCs w:val="22"/>
        </w:rPr>
        <w:t>dzia</w:t>
      </w:r>
      <w:r w:rsidR="00BB4D01" w:rsidRPr="008E0B06">
        <w:rPr>
          <w:rFonts w:ascii="Times New Roman" w:hAnsi="Times New Roman" w:cs="Times New Roman"/>
          <w:sz w:val="22"/>
          <w:szCs w:val="22"/>
        </w:rPr>
        <w:t>łają</w:t>
      </w:r>
      <w:r w:rsidR="00275699" w:rsidRPr="008E0B06">
        <w:rPr>
          <w:rFonts w:ascii="Times New Roman" w:hAnsi="Times New Roman" w:cs="Times New Roman"/>
          <w:sz w:val="22"/>
          <w:szCs w:val="22"/>
        </w:rPr>
        <w:t xml:space="preserve">ce </w:t>
      </w:r>
      <w:r w:rsidR="00102222" w:rsidRPr="008E0B06">
        <w:rPr>
          <w:rFonts w:ascii="Times New Roman" w:hAnsi="Times New Roman" w:cs="Times New Roman"/>
          <w:sz w:val="22"/>
          <w:szCs w:val="22"/>
        </w:rPr>
        <w:t>w Uniwersytecie Zielonogórskim.</w:t>
      </w:r>
    </w:p>
    <w:p w:rsidR="00102222" w:rsidRPr="008E0B06" w:rsidRDefault="004B1B5F" w:rsidP="004B1B5F">
      <w:pPr>
        <w:pStyle w:val="Tekstpodstawowy"/>
        <w:numPr>
          <w:ilvl w:val="0"/>
          <w:numId w:val="1"/>
        </w:numPr>
        <w:tabs>
          <w:tab w:val="left" w:pos="544"/>
        </w:tabs>
        <w:spacing w:before="2"/>
        <w:ind w:left="709" w:right="213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  </w:t>
      </w:r>
      <w:r w:rsidR="00102222" w:rsidRPr="008E0B06">
        <w:rPr>
          <w:rFonts w:ascii="Times New Roman" w:hAnsi="Times New Roman" w:cs="Times New Roman"/>
          <w:sz w:val="22"/>
          <w:szCs w:val="22"/>
        </w:rPr>
        <w:t xml:space="preserve">Budżet konkursu wynosi </w:t>
      </w:r>
      <w:r w:rsidR="0005678F" w:rsidRPr="008E0B06">
        <w:rPr>
          <w:rFonts w:ascii="Times New Roman" w:hAnsi="Times New Roman" w:cs="Times New Roman"/>
          <w:sz w:val="22"/>
          <w:szCs w:val="22"/>
        </w:rPr>
        <w:t>249 030</w:t>
      </w:r>
      <w:r w:rsidR="00A6482A" w:rsidRPr="008E0B06">
        <w:rPr>
          <w:rFonts w:ascii="Times New Roman" w:hAnsi="Times New Roman" w:cs="Times New Roman"/>
          <w:sz w:val="22"/>
          <w:szCs w:val="22"/>
        </w:rPr>
        <w:t xml:space="preserve"> zł (słownie</w:t>
      </w:r>
      <w:r w:rsidR="007673E7" w:rsidRPr="008E0B06">
        <w:rPr>
          <w:rFonts w:ascii="Times New Roman" w:hAnsi="Times New Roman" w:cs="Times New Roman"/>
          <w:sz w:val="22"/>
          <w:szCs w:val="22"/>
        </w:rPr>
        <w:t>:</w:t>
      </w:r>
      <w:r w:rsidR="00A6482A" w:rsidRPr="008E0B06">
        <w:rPr>
          <w:rFonts w:ascii="Times New Roman" w:hAnsi="Times New Roman" w:cs="Times New Roman"/>
          <w:sz w:val="22"/>
          <w:szCs w:val="22"/>
        </w:rPr>
        <w:t xml:space="preserve"> </w:t>
      </w:r>
      <w:r w:rsidR="0005678F" w:rsidRPr="008E0B06">
        <w:rPr>
          <w:rFonts w:ascii="Times New Roman" w:hAnsi="Times New Roman" w:cs="Times New Roman"/>
          <w:sz w:val="22"/>
          <w:szCs w:val="22"/>
        </w:rPr>
        <w:t xml:space="preserve">dwieście czterdzieści dziewięć tysięcy trzydzieści </w:t>
      </w:r>
      <w:r w:rsidR="00A6482A" w:rsidRPr="008E0B06">
        <w:rPr>
          <w:rFonts w:ascii="Times New Roman" w:hAnsi="Times New Roman" w:cs="Times New Roman"/>
          <w:sz w:val="22"/>
          <w:szCs w:val="22"/>
        </w:rPr>
        <w:t>złotych</w:t>
      </w:r>
      <w:r w:rsidR="00FE6540" w:rsidRPr="008E0B06">
        <w:rPr>
          <w:rFonts w:ascii="Times New Roman" w:hAnsi="Times New Roman" w:cs="Times New Roman"/>
          <w:sz w:val="22"/>
          <w:szCs w:val="22"/>
        </w:rPr>
        <w:t>)</w:t>
      </w:r>
      <w:r w:rsidR="00A6482A" w:rsidRPr="008E0B06">
        <w:rPr>
          <w:rFonts w:ascii="Times New Roman" w:hAnsi="Times New Roman" w:cs="Times New Roman"/>
          <w:sz w:val="22"/>
          <w:szCs w:val="22"/>
        </w:rPr>
        <w:t>.</w:t>
      </w:r>
    </w:p>
    <w:p w:rsidR="00102222" w:rsidRPr="008E0B06" w:rsidRDefault="004B1B5F" w:rsidP="004B1B5F">
      <w:pPr>
        <w:pStyle w:val="Akapitzlist"/>
        <w:numPr>
          <w:ilvl w:val="0"/>
          <w:numId w:val="1"/>
        </w:numPr>
        <w:tabs>
          <w:tab w:val="left" w:pos="544"/>
        </w:tabs>
        <w:ind w:left="709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 </w:t>
      </w:r>
      <w:r w:rsidR="00102222" w:rsidRPr="008E0B06">
        <w:rPr>
          <w:rFonts w:ascii="Times New Roman" w:hAnsi="Times New Roman" w:cs="Times New Roman"/>
        </w:rPr>
        <w:t>Finansowanie może zostać przyznane maksymalnie dla 5</w:t>
      </w:r>
      <w:r w:rsidR="00102222" w:rsidRPr="008E0B06">
        <w:rPr>
          <w:rFonts w:ascii="Times New Roman" w:hAnsi="Times New Roman" w:cs="Times New Roman"/>
          <w:spacing w:val="-2"/>
        </w:rPr>
        <w:t xml:space="preserve"> </w:t>
      </w:r>
      <w:r w:rsidR="00102222" w:rsidRPr="008E0B06">
        <w:rPr>
          <w:rFonts w:ascii="Times New Roman" w:hAnsi="Times New Roman" w:cs="Times New Roman"/>
        </w:rPr>
        <w:t>wniosków.</w:t>
      </w:r>
    </w:p>
    <w:p w:rsidR="00102222" w:rsidRPr="008E0B06" w:rsidRDefault="004B1B5F" w:rsidP="004B1B5F">
      <w:pPr>
        <w:pStyle w:val="Akapitzlist"/>
        <w:numPr>
          <w:ilvl w:val="0"/>
          <w:numId w:val="1"/>
        </w:numPr>
        <w:tabs>
          <w:tab w:val="left" w:pos="544"/>
        </w:tabs>
        <w:ind w:left="709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 </w:t>
      </w:r>
      <w:r w:rsidR="00102222" w:rsidRPr="008E0B06">
        <w:rPr>
          <w:rFonts w:ascii="Times New Roman" w:hAnsi="Times New Roman" w:cs="Times New Roman"/>
        </w:rPr>
        <w:t>Jedno koło naukowe może złożyć jeden wniosek.</w:t>
      </w:r>
    </w:p>
    <w:p w:rsidR="00102222" w:rsidRPr="008E0B06" w:rsidRDefault="004B1B5F" w:rsidP="00456D8B">
      <w:pPr>
        <w:pStyle w:val="Akapitzlist"/>
        <w:numPr>
          <w:ilvl w:val="0"/>
          <w:numId w:val="1"/>
        </w:numPr>
        <w:tabs>
          <w:tab w:val="left" w:pos="544"/>
        </w:tabs>
        <w:ind w:left="709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 </w:t>
      </w:r>
      <w:r w:rsidR="00102222" w:rsidRPr="008E0B06">
        <w:rPr>
          <w:rFonts w:ascii="Times New Roman" w:hAnsi="Times New Roman" w:cs="Times New Roman"/>
        </w:rPr>
        <w:t xml:space="preserve">Wysokość dofinansowania jednego projektu to </w:t>
      </w:r>
      <w:r w:rsidR="00842A28" w:rsidRPr="008E0B06">
        <w:rPr>
          <w:rFonts w:ascii="Times New Roman" w:hAnsi="Times New Roman" w:cs="Times New Roman"/>
        </w:rPr>
        <w:t xml:space="preserve">maksymalnie </w:t>
      </w:r>
      <w:r w:rsidR="0005678F" w:rsidRPr="008E0B06">
        <w:rPr>
          <w:rFonts w:ascii="Times New Roman" w:hAnsi="Times New Roman" w:cs="Times New Roman"/>
        </w:rPr>
        <w:t>49 806</w:t>
      </w:r>
      <w:r w:rsidR="00102222" w:rsidRPr="008E0B06">
        <w:rPr>
          <w:rFonts w:ascii="Times New Roman" w:hAnsi="Times New Roman" w:cs="Times New Roman"/>
        </w:rPr>
        <w:t xml:space="preserve"> zł (słownie: </w:t>
      </w:r>
      <w:r w:rsidR="0005678F" w:rsidRPr="008E0B06">
        <w:rPr>
          <w:rFonts w:ascii="Times New Roman" w:hAnsi="Times New Roman" w:cs="Times New Roman"/>
        </w:rPr>
        <w:t xml:space="preserve">czterdzieści </w:t>
      </w:r>
      <w:r w:rsidR="00FE6540" w:rsidRPr="008E0B06">
        <w:rPr>
          <w:rFonts w:ascii="Times New Roman" w:hAnsi="Times New Roman" w:cs="Times New Roman"/>
        </w:rPr>
        <w:t>dziewięć</w:t>
      </w:r>
      <w:r w:rsidR="00102222" w:rsidRPr="008E0B06">
        <w:rPr>
          <w:rFonts w:ascii="Times New Roman" w:hAnsi="Times New Roman" w:cs="Times New Roman"/>
        </w:rPr>
        <w:t xml:space="preserve"> </w:t>
      </w:r>
      <w:r w:rsidR="0005678F" w:rsidRPr="008E0B06">
        <w:rPr>
          <w:rFonts w:ascii="Times New Roman" w:hAnsi="Times New Roman" w:cs="Times New Roman"/>
        </w:rPr>
        <w:t>tysięcy osiemset sześć złotych).</w:t>
      </w:r>
    </w:p>
    <w:p w:rsidR="00FE6540" w:rsidRPr="008E0B06" w:rsidRDefault="00FE6540" w:rsidP="00FE6540">
      <w:pPr>
        <w:pStyle w:val="Akapitzlist"/>
        <w:tabs>
          <w:tab w:val="left" w:pos="544"/>
        </w:tabs>
        <w:ind w:left="709" w:firstLine="0"/>
        <w:rPr>
          <w:rFonts w:ascii="Times New Roman" w:hAnsi="Times New Roman" w:cs="Times New Roman"/>
        </w:rPr>
      </w:pPr>
    </w:p>
    <w:p w:rsidR="00102222" w:rsidRPr="008E0B06" w:rsidRDefault="00102222" w:rsidP="00102222">
      <w:pPr>
        <w:tabs>
          <w:tab w:val="left" w:pos="544"/>
        </w:tabs>
        <w:jc w:val="center"/>
        <w:rPr>
          <w:rFonts w:ascii="Times New Roman" w:hAnsi="Times New Roman" w:cs="Times New Roman"/>
          <w:b/>
        </w:rPr>
      </w:pPr>
      <w:r w:rsidRPr="008E0B06">
        <w:rPr>
          <w:rFonts w:ascii="Times New Roman" w:hAnsi="Times New Roman" w:cs="Times New Roman"/>
          <w:b/>
        </w:rPr>
        <w:t>§</w:t>
      </w:r>
      <w:r w:rsidR="00D31A46" w:rsidRPr="008E0B06">
        <w:rPr>
          <w:rFonts w:ascii="Times New Roman" w:hAnsi="Times New Roman" w:cs="Times New Roman"/>
          <w:b/>
        </w:rPr>
        <w:t xml:space="preserve"> </w:t>
      </w:r>
      <w:r w:rsidRPr="008E0B06">
        <w:rPr>
          <w:rFonts w:ascii="Times New Roman" w:hAnsi="Times New Roman" w:cs="Times New Roman"/>
          <w:b/>
        </w:rPr>
        <w:t>2</w:t>
      </w:r>
      <w:r w:rsidR="00D31A46" w:rsidRPr="008E0B06">
        <w:rPr>
          <w:rFonts w:ascii="Times New Roman" w:hAnsi="Times New Roman" w:cs="Times New Roman"/>
          <w:b/>
        </w:rPr>
        <w:t xml:space="preserve"> </w:t>
      </w:r>
      <w:r w:rsidRPr="008E0B06">
        <w:rPr>
          <w:rFonts w:ascii="Times New Roman" w:hAnsi="Times New Roman" w:cs="Times New Roman"/>
          <w:b/>
        </w:rPr>
        <w:t>Zasady przyznawania dofinansowania</w:t>
      </w:r>
    </w:p>
    <w:p w:rsidR="00102222" w:rsidRPr="008E0B06" w:rsidRDefault="00EC7839" w:rsidP="00102222">
      <w:pPr>
        <w:pStyle w:val="Akapitzlist"/>
        <w:numPr>
          <w:ilvl w:val="0"/>
          <w:numId w:val="4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W celu przystąpienia do konkursu, opiekun koła naukowego powinien złożyć w </w:t>
      </w:r>
      <w:r w:rsidR="00A6482A" w:rsidRPr="008E0B06">
        <w:rPr>
          <w:rFonts w:ascii="Times New Roman" w:hAnsi="Times New Roman" w:cs="Times New Roman"/>
        </w:rPr>
        <w:t>Dziale Spraw Studenckich UZ (</w:t>
      </w:r>
      <w:r w:rsidR="0092066E" w:rsidRPr="008E0B06">
        <w:rPr>
          <w:rFonts w:ascii="Times New Roman" w:hAnsi="Times New Roman" w:cs="Times New Roman"/>
        </w:rPr>
        <w:t>Al. Wojska Polskiego 69</w:t>
      </w:r>
      <w:r w:rsidR="00A6482A" w:rsidRPr="008E0B06">
        <w:rPr>
          <w:rFonts w:ascii="Times New Roman" w:hAnsi="Times New Roman" w:cs="Times New Roman"/>
        </w:rPr>
        <w:t xml:space="preserve">, pok. 401 R) </w:t>
      </w:r>
      <w:r w:rsidRPr="008E0B06">
        <w:rPr>
          <w:rFonts w:ascii="Times New Roman" w:hAnsi="Times New Roman" w:cs="Times New Roman"/>
        </w:rPr>
        <w:t xml:space="preserve">wniosek zawierający następujące dokumenty: </w:t>
      </w:r>
    </w:p>
    <w:p w:rsidR="00EC7839" w:rsidRPr="008E0B06" w:rsidRDefault="00FE6540" w:rsidP="00EC7839">
      <w:pPr>
        <w:pStyle w:val="Akapitzlist"/>
        <w:numPr>
          <w:ilvl w:val="0"/>
          <w:numId w:val="5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f</w:t>
      </w:r>
      <w:r w:rsidR="00EC7839" w:rsidRPr="008E0B06">
        <w:rPr>
          <w:rFonts w:ascii="Times New Roman" w:hAnsi="Times New Roman" w:cs="Times New Roman"/>
        </w:rPr>
        <w:t>ormularz zgłoszeniowy wraz z załącznikami (Załączniki nr 1a-1</w:t>
      </w:r>
      <w:r w:rsidR="0057685A" w:rsidRPr="008E0B06">
        <w:rPr>
          <w:rFonts w:ascii="Times New Roman" w:hAnsi="Times New Roman" w:cs="Times New Roman"/>
        </w:rPr>
        <w:t>d</w:t>
      </w:r>
      <w:r w:rsidRPr="008E0B06">
        <w:rPr>
          <w:rFonts w:ascii="Times New Roman" w:hAnsi="Times New Roman" w:cs="Times New Roman"/>
        </w:rPr>
        <w:t xml:space="preserve"> do niniejszego </w:t>
      </w:r>
      <w:r w:rsidR="00EC7839" w:rsidRPr="008E0B06">
        <w:rPr>
          <w:rFonts w:ascii="Times New Roman" w:hAnsi="Times New Roman" w:cs="Times New Roman"/>
        </w:rPr>
        <w:t>Regulaminu)</w:t>
      </w:r>
      <w:r w:rsidR="00914337" w:rsidRPr="008E0B06">
        <w:rPr>
          <w:rFonts w:ascii="Times New Roman" w:hAnsi="Times New Roman" w:cs="Times New Roman"/>
        </w:rPr>
        <w:t xml:space="preserve"> podpisane przez opiekuna koła naukowego</w:t>
      </w:r>
      <w:r w:rsidR="00366275" w:rsidRPr="008E0B06">
        <w:rPr>
          <w:rFonts w:ascii="Times New Roman" w:hAnsi="Times New Roman" w:cs="Times New Roman"/>
        </w:rPr>
        <w:t xml:space="preserve"> i przewodniczącego koła naukowego</w:t>
      </w:r>
      <w:r w:rsidR="00EC7839" w:rsidRPr="008E0B06">
        <w:rPr>
          <w:rFonts w:ascii="Times New Roman" w:hAnsi="Times New Roman" w:cs="Times New Roman"/>
        </w:rPr>
        <w:t>;</w:t>
      </w:r>
    </w:p>
    <w:p w:rsidR="00914337" w:rsidRPr="008E0B06" w:rsidRDefault="00005DE4" w:rsidP="00EC7839">
      <w:pPr>
        <w:pStyle w:val="Akapitzlist"/>
        <w:numPr>
          <w:ilvl w:val="0"/>
          <w:numId w:val="5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podpisane przez </w:t>
      </w:r>
      <w:r w:rsidR="006B3222" w:rsidRPr="008E0B06">
        <w:rPr>
          <w:rFonts w:ascii="Times New Roman" w:hAnsi="Times New Roman" w:cs="Times New Roman"/>
        </w:rPr>
        <w:t xml:space="preserve">wszystkich studentów zaangażowanych w realizację projektu oraz opiekuna koła naukowego </w:t>
      </w:r>
      <w:r w:rsidR="00EC7839" w:rsidRPr="008E0B06">
        <w:rPr>
          <w:rFonts w:ascii="Times New Roman" w:hAnsi="Times New Roman" w:cs="Times New Roman"/>
        </w:rPr>
        <w:t>umowy o przeniesieniu</w:t>
      </w:r>
      <w:r w:rsidRPr="008E0B06">
        <w:rPr>
          <w:rFonts w:ascii="Times New Roman" w:hAnsi="Times New Roman" w:cs="Times New Roman"/>
        </w:rPr>
        <w:t xml:space="preserve"> i podziale</w:t>
      </w:r>
      <w:r w:rsidR="00EC7839" w:rsidRPr="008E0B06">
        <w:rPr>
          <w:rFonts w:ascii="Times New Roman" w:hAnsi="Times New Roman" w:cs="Times New Roman"/>
        </w:rPr>
        <w:t xml:space="preserve"> praw </w:t>
      </w:r>
      <w:r w:rsidR="006B3222" w:rsidRPr="008E0B06">
        <w:rPr>
          <w:rFonts w:ascii="Times New Roman" w:hAnsi="Times New Roman" w:cs="Times New Roman"/>
        </w:rPr>
        <w:t xml:space="preserve">autorskich i praw </w:t>
      </w:r>
      <w:r w:rsidR="00EC7839" w:rsidRPr="008E0B06">
        <w:rPr>
          <w:rFonts w:ascii="Times New Roman" w:hAnsi="Times New Roman" w:cs="Times New Roman"/>
        </w:rPr>
        <w:t xml:space="preserve">własności </w:t>
      </w:r>
      <w:r w:rsidR="006B3222" w:rsidRPr="008E0B06">
        <w:rPr>
          <w:rFonts w:ascii="Times New Roman" w:hAnsi="Times New Roman" w:cs="Times New Roman"/>
        </w:rPr>
        <w:t xml:space="preserve">przemysłowej </w:t>
      </w:r>
      <w:r w:rsidR="00EC7839" w:rsidRPr="008E0B06">
        <w:rPr>
          <w:rFonts w:ascii="Times New Roman" w:hAnsi="Times New Roman" w:cs="Times New Roman"/>
        </w:rPr>
        <w:t xml:space="preserve">(Załącznik nr </w:t>
      </w:r>
      <w:r w:rsidR="00EE658B" w:rsidRPr="008E0B06">
        <w:rPr>
          <w:rFonts w:ascii="Times New Roman" w:hAnsi="Times New Roman" w:cs="Times New Roman"/>
        </w:rPr>
        <w:t>2</w:t>
      </w:r>
      <w:r w:rsidR="00EC7839" w:rsidRPr="008E0B06">
        <w:rPr>
          <w:rFonts w:ascii="Times New Roman" w:hAnsi="Times New Roman" w:cs="Times New Roman"/>
        </w:rPr>
        <w:t xml:space="preserve"> do niniejszego Regulaminu)</w:t>
      </w:r>
      <w:r w:rsidR="00914337" w:rsidRPr="008E0B06">
        <w:rPr>
          <w:rFonts w:ascii="Times New Roman" w:hAnsi="Times New Roman" w:cs="Times New Roman"/>
        </w:rPr>
        <w:t>;</w:t>
      </w:r>
    </w:p>
    <w:p w:rsidR="00EC7839" w:rsidRPr="008E0B06" w:rsidRDefault="006B3222" w:rsidP="00EC7839">
      <w:pPr>
        <w:pStyle w:val="Akapitzlist"/>
        <w:numPr>
          <w:ilvl w:val="0"/>
          <w:numId w:val="5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podpisaną przez wszystkich studentów zaangażowanych w realizację projektu oraz opiekuna koła naukowego </w:t>
      </w:r>
      <w:r w:rsidR="00914337" w:rsidRPr="008E0B06">
        <w:rPr>
          <w:rFonts w:ascii="Times New Roman" w:hAnsi="Times New Roman" w:cs="Times New Roman"/>
        </w:rPr>
        <w:t xml:space="preserve">informację o zapoznaniu się ze szczegółowymi zasadami realizacji projektu (Załącznik nr </w:t>
      </w:r>
      <w:r w:rsidR="00EE658B" w:rsidRPr="008E0B06">
        <w:rPr>
          <w:rFonts w:ascii="Times New Roman" w:hAnsi="Times New Roman" w:cs="Times New Roman"/>
        </w:rPr>
        <w:t>3</w:t>
      </w:r>
      <w:r w:rsidR="00D829C3" w:rsidRPr="008E0B06">
        <w:rPr>
          <w:rFonts w:ascii="Times New Roman" w:hAnsi="Times New Roman" w:cs="Times New Roman"/>
        </w:rPr>
        <w:t xml:space="preserve"> do niniejszego Regulaminu</w:t>
      </w:r>
      <w:r w:rsidR="00914337" w:rsidRPr="008E0B06">
        <w:rPr>
          <w:rFonts w:ascii="Times New Roman" w:hAnsi="Times New Roman" w:cs="Times New Roman"/>
        </w:rPr>
        <w:t>)</w:t>
      </w:r>
      <w:r w:rsidR="00EC7839" w:rsidRPr="008E0B06">
        <w:rPr>
          <w:rFonts w:ascii="Times New Roman" w:hAnsi="Times New Roman" w:cs="Times New Roman"/>
        </w:rPr>
        <w:t>.</w:t>
      </w:r>
    </w:p>
    <w:p w:rsidR="00EC7839" w:rsidRPr="008E0B06" w:rsidRDefault="00EC7839" w:rsidP="00EC7839">
      <w:pPr>
        <w:pStyle w:val="Akapitzlist"/>
        <w:numPr>
          <w:ilvl w:val="0"/>
          <w:numId w:val="4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Dokumenty określone w </w:t>
      </w:r>
      <w:r w:rsidR="00E13C21" w:rsidRPr="008E0B06">
        <w:rPr>
          <w:rFonts w:ascii="Times New Roman" w:hAnsi="Times New Roman" w:cs="Times New Roman"/>
        </w:rPr>
        <w:t xml:space="preserve">ust. 1 pkt 1) </w:t>
      </w:r>
      <w:r w:rsidRPr="008E0B06">
        <w:rPr>
          <w:rFonts w:ascii="Times New Roman" w:hAnsi="Times New Roman" w:cs="Times New Roman"/>
        </w:rPr>
        <w:t xml:space="preserve">powinny być podpisane przez opiekuna koła naukowego wskazanego zgodnie z regulaminem lub statutem koła naukowego albo </w:t>
      </w:r>
      <w:r w:rsidR="00BB4D01" w:rsidRPr="008E0B06">
        <w:rPr>
          <w:rFonts w:ascii="Times New Roman" w:hAnsi="Times New Roman" w:cs="Times New Roman"/>
        </w:rPr>
        <w:t>innymi dokumentami pochodzącymi od organów koła naukowego</w:t>
      </w:r>
      <w:r w:rsidR="00F36CA2" w:rsidRPr="008E0B06">
        <w:rPr>
          <w:rFonts w:ascii="Times New Roman" w:hAnsi="Times New Roman" w:cs="Times New Roman"/>
        </w:rPr>
        <w:t>.</w:t>
      </w:r>
      <w:r w:rsidRPr="008E0B06">
        <w:rPr>
          <w:rFonts w:ascii="Times New Roman" w:hAnsi="Times New Roman" w:cs="Times New Roman"/>
        </w:rPr>
        <w:t xml:space="preserve"> Do wniosku należy dołączyć aktualny wykaz członków koła</w:t>
      </w:r>
      <w:r w:rsidR="00BB4D01" w:rsidRPr="008E0B06">
        <w:rPr>
          <w:rFonts w:ascii="Times New Roman" w:hAnsi="Times New Roman" w:cs="Times New Roman"/>
        </w:rPr>
        <w:t xml:space="preserve"> oraz ww. dokumenty potwierdzające wskazanie danej osoby jako opiekuna</w:t>
      </w:r>
      <w:r w:rsidR="00BB4D01" w:rsidRPr="008E0B06">
        <w:rPr>
          <w:rFonts w:ascii="Times New Roman" w:hAnsi="Times New Roman" w:cs="Times New Roman"/>
          <w:spacing w:val="-1"/>
        </w:rPr>
        <w:t xml:space="preserve"> </w:t>
      </w:r>
      <w:r w:rsidR="00BB4D01" w:rsidRPr="008E0B06">
        <w:rPr>
          <w:rFonts w:ascii="Times New Roman" w:hAnsi="Times New Roman" w:cs="Times New Roman"/>
        </w:rPr>
        <w:t>koła</w:t>
      </w:r>
      <w:r w:rsidRPr="008E0B06">
        <w:rPr>
          <w:rFonts w:ascii="Times New Roman" w:hAnsi="Times New Roman" w:cs="Times New Roman"/>
        </w:rPr>
        <w:t>.</w:t>
      </w:r>
      <w:r w:rsidR="00787203" w:rsidRPr="008E0B06">
        <w:rPr>
          <w:rFonts w:ascii="Times New Roman" w:hAnsi="Times New Roman" w:cs="Times New Roman"/>
        </w:rPr>
        <w:t xml:space="preserve"> </w:t>
      </w:r>
    </w:p>
    <w:p w:rsidR="006B3222" w:rsidRPr="008E0B06" w:rsidRDefault="00EC7839" w:rsidP="00005DE4">
      <w:pPr>
        <w:pStyle w:val="Akapitzlist"/>
        <w:numPr>
          <w:ilvl w:val="0"/>
          <w:numId w:val="4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Wnioski kół, które mają liczbę członków niezgodną z regulaminem lub statutem koła naukowego</w:t>
      </w:r>
      <w:r w:rsidR="00A436CA" w:rsidRPr="008E0B06">
        <w:rPr>
          <w:rFonts w:ascii="Times New Roman" w:hAnsi="Times New Roman" w:cs="Times New Roman"/>
        </w:rPr>
        <w:t>,</w:t>
      </w:r>
      <w:r w:rsidRPr="008E0B06">
        <w:rPr>
          <w:rFonts w:ascii="Times New Roman" w:hAnsi="Times New Roman" w:cs="Times New Roman"/>
        </w:rPr>
        <w:t xml:space="preserve"> </w:t>
      </w:r>
      <w:r w:rsidR="00B5190E" w:rsidRPr="008E0B06">
        <w:rPr>
          <w:rFonts w:ascii="Times New Roman" w:hAnsi="Times New Roman" w:cs="Times New Roman"/>
        </w:rPr>
        <w:t xml:space="preserve">albo </w:t>
      </w:r>
      <w:r w:rsidRPr="008E0B06">
        <w:rPr>
          <w:rFonts w:ascii="Times New Roman" w:hAnsi="Times New Roman" w:cs="Times New Roman"/>
        </w:rPr>
        <w:t>które wskazały studentów niebędących zgodnie z ww. dokumentami członkami koła naukowego</w:t>
      </w:r>
      <w:r w:rsidR="00A436CA" w:rsidRPr="008E0B06">
        <w:rPr>
          <w:rFonts w:ascii="Times New Roman" w:hAnsi="Times New Roman" w:cs="Times New Roman"/>
        </w:rPr>
        <w:t>,</w:t>
      </w:r>
      <w:r w:rsidRPr="008E0B06">
        <w:rPr>
          <w:rFonts w:ascii="Times New Roman" w:hAnsi="Times New Roman" w:cs="Times New Roman"/>
        </w:rPr>
        <w:t xml:space="preserve"> albo wnioski podpisane przez osobę niebędącą zgodnie z</w:t>
      </w:r>
      <w:r w:rsidR="00A436CA" w:rsidRPr="008E0B06">
        <w:rPr>
          <w:rFonts w:ascii="Times New Roman" w:hAnsi="Times New Roman" w:cs="Times New Roman"/>
        </w:rPr>
        <w:t> </w:t>
      </w:r>
      <w:r w:rsidR="00D20AEB" w:rsidRPr="008E0B06">
        <w:rPr>
          <w:rFonts w:ascii="Times New Roman" w:hAnsi="Times New Roman" w:cs="Times New Roman"/>
        </w:rPr>
        <w:t>dokumentami określonymi w</w:t>
      </w:r>
      <w:r w:rsidR="004B1B5F" w:rsidRPr="008E0B06">
        <w:rPr>
          <w:rFonts w:ascii="Times New Roman" w:hAnsi="Times New Roman" w:cs="Times New Roman"/>
        </w:rPr>
        <w:t xml:space="preserve"> </w:t>
      </w:r>
      <w:r w:rsidR="006B3222" w:rsidRPr="008E0B06">
        <w:rPr>
          <w:rFonts w:ascii="Times New Roman" w:hAnsi="Times New Roman" w:cs="Times New Roman"/>
        </w:rPr>
        <w:t xml:space="preserve">ust. 2 </w:t>
      </w:r>
      <w:r w:rsidRPr="008E0B06">
        <w:rPr>
          <w:rFonts w:ascii="Times New Roman" w:hAnsi="Times New Roman" w:cs="Times New Roman"/>
        </w:rPr>
        <w:t>opiekunem</w:t>
      </w:r>
      <w:r w:rsidR="00B5190E" w:rsidRPr="008E0B06">
        <w:rPr>
          <w:rFonts w:ascii="Times New Roman" w:hAnsi="Times New Roman" w:cs="Times New Roman"/>
        </w:rPr>
        <w:t xml:space="preserve"> koła naukowego</w:t>
      </w:r>
      <w:r w:rsidRPr="008E0B06">
        <w:rPr>
          <w:rFonts w:ascii="Times New Roman" w:hAnsi="Times New Roman" w:cs="Times New Roman"/>
        </w:rPr>
        <w:t xml:space="preserve">, jak również zgłoszenia zawierające </w:t>
      </w:r>
      <w:r w:rsidR="00BB49D9" w:rsidRPr="008E0B06">
        <w:rPr>
          <w:rFonts w:ascii="Times New Roman" w:hAnsi="Times New Roman" w:cs="Times New Roman"/>
        </w:rPr>
        <w:t xml:space="preserve">inne </w:t>
      </w:r>
      <w:r w:rsidRPr="008E0B06">
        <w:rPr>
          <w:rFonts w:ascii="Times New Roman" w:hAnsi="Times New Roman" w:cs="Times New Roman"/>
        </w:rPr>
        <w:t>braki formalne, nie będą</w:t>
      </w:r>
      <w:r w:rsidRPr="008E0B06">
        <w:rPr>
          <w:rFonts w:ascii="Times New Roman" w:hAnsi="Times New Roman" w:cs="Times New Roman"/>
          <w:spacing w:val="-6"/>
        </w:rPr>
        <w:t xml:space="preserve"> </w:t>
      </w:r>
      <w:r w:rsidRPr="008E0B06">
        <w:rPr>
          <w:rFonts w:ascii="Times New Roman" w:hAnsi="Times New Roman" w:cs="Times New Roman"/>
        </w:rPr>
        <w:t>rozpatrywane</w:t>
      </w:r>
      <w:r w:rsidR="0069629A" w:rsidRPr="008E0B06">
        <w:rPr>
          <w:rFonts w:ascii="Times New Roman" w:hAnsi="Times New Roman" w:cs="Times New Roman"/>
        </w:rPr>
        <w:t xml:space="preserve"> merytorycznie</w:t>
      </w:r>
      <w:r w:rsidRPr="008E0B06">
        <w:rPr>
          <w:rFonts w:ascii="Times New Roman" w:hAnsi="Times New Roman" w:cs="Times New Roman"/>
        </w:rPr>
        <w:t>.</w:t>
      </w:r>
    </w:p>
    <w:p w:rsidR="005A660C" w:rsidRPr="008E0B06" w:rsidRDefault="005A660C" w:rsidP="00005DE4">
      <w:pPr>
        <w:tabs>
          <w:tab w:val="left" w:pos="544"/>
        </w:tabs>
        <w:ind w:right="112"/>
        <w:rPr>
          <w:rFonts w:ascii="Times New Roman" w:hAnsi="Times New Roman" w:cs="Times New Roman"/>
        </w:rPr>
      </w:pPr>
    </w:p>
    <w:p w:rsidR="0074551C" w:rsidRPr="008E0B06" w:rsidRDefault="0074551C" w:rsidP="00005DE4">
      <w:pPr>
        <w:tabs>
          <w:tab w:val="left" w:pos="544"/>
        </w:tabs>
        <w:ind w:left="357" w:right="113"/>
        <w:jc w:val="center"/>
        <w:rPr>
          <w:rFonts w:ascii="Times New Roman" w:hAnsi="Times New Roman" w:cs="Times New Roman"/>
          <w:b/>
        </w:rPr>
      </w:pPr>
      <w:r w:rsidRPr="008E0B06">
        <w:rPr>
          <w:rFonts w:ascii="Times New Roman" w:hAnsi="Times New Roman" w:cs="Times New Roman"/>
          <w:b/>
        </w:rPr>
        <w:t>§</w:t>
      </w:r>
      <w:r w:rsidR="0092066E" w:rsidRPr="008E0B06">
        <w:rPr>
          <w:rFonts w:ascii="Times New Roman" w:hAnsi="Times New Roman" w:cs="Times New Roman"/>
          <w:b/>
        </w:rPr>
        <w:t xml:space="preserve"> 3 </w:t>
      </w:r>
      <w:r w:rsidR="00005DE4" w:rsidRPr="008E0B06">
        <w:rPr>
          <w:rFonts w:ascii="Times New Roman" w:hAnsi="Times New Roman" w:cs="Times New Roman"/>
          <w:b/>
        </w:rPr>
        <w:t xml:space="preserve">Terminy i warunki </w:t>
      </w:r>
      <w:r w:rsidR="003F619F" w:rsidRPr="008E0B06">
        <w:rPr>
          <w:rFonts w:ascii="Times New Roman" w:hAnsi="Times New Roman" w:cs="Times New Roman"/>
          <w:b/>
        </w:rPr>
        <w:t>przyznawania dofinansowania</w:t>
      </w:r>
    </w:p>
    <w:p w:rsidR="00EC7839" w:rsidRPr="008E0B06" w:rsidRDefault="00005DE4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Ter</w:t>
      </w:r>
      <w:r w:rsidR="00D20AEB" w:rsidRPr="008E0B06">
        <w:rPr>
          <w:rFonts w:ascii="Times New Roman" w:hAnsi="Times New Roman" w:cs="Times New Roman"/>
        </w:rPr>
        <w:t>min ogłoszenia naboru wniosków:</w:t>
      </w:r>
      <w:r w:rsidR="00A6482A" w:rsidRPr="008E0B06">
        <w:rPr>
          <w:rFonts w:ascii="Times New Roman" w:hAnsi="Times New Roman" w:cs="Times New Roman"/>
        </w:rPr>
        <w:t xml:space="preserve"> </w:t>
      </w:r>
      <w:r w:rsidR="0005678F" w:rsidRPr="008E0B06">
        <w:rPr>
          <w:rFonts w:ascii="Times New Roman" w:hAnsi="Times New Roman" w:cs="Times New Roman"/>
        </w:rPr>
        <w:t>19 czerwca</w:t>
      </w:r>
      <w:r w:rsidR="00A6482A" w:rsidRPr="008E0B06">
        <w:rPr>
          <w:rFonts w:ascii="Times New Roman" w:hAnsi="Times New Roman" w:cs="Times New Roman"/>
        </w:rPr>
        <w:t xml:space="preserve"> </w:t>
      </w:r>
      <w:r w:rsidR="006E1715" w:rsidRPr="008E0B06">
        <w:rPr>
          <w:rFonts w:ascii="Times New Roman" w:hAnsi="Times New Roman" w:cs="Times New Roman"/>
        </w:rPr>
        <w:t>2023</w:t>
      </w:r>
      <w:r w:rsidR="00A6482A" w:rsidRPr="008E0B06">
        <w:rPr>
          <w:rFonts w:ascii="Times New Roman" w:hAnsi="Times New Roman" w:cs="Times New Roman"/>
        </w:rPr>
        <w:t xml:space="preserve"> r.</w:t>
      </w:r>
    </w:p>
    <w:p w:rsidR="00005DE4" w:rsidRPr="008E0B06" w:rsidRDefault="00005DE4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Termin zakończenia naboru wniosków: </w:t>
      </w:r>
      <w:r w:rsidR="0005678F" w:rsidRPr="008E0B06">
        <w:rPr>
          <w:rFonts w:ascii="Times New Roman" w:hAnsi="Times New Roman" w:cs="Times New Roman"/>
        </w:rPr>
        <w:t>5 lipca</w:t>
      </w:r>
      <w:r w:rsidR="00A6482A" w:rsidRPr="008E0B06">
        <w:rPr>
          <w:rFonts w:ascii="Times New Roman" w:hAnsi="Times New Roman" w:cs="Times New Roman"/>
        </w:rPr>
        <w:t xml:space="preserve"> </w:t>
      </w:r>
      <w:r w:rsidR="006E1715" w:rsidRPr="008E0B06">
        <w:rPr>
          <w:rFonts w:ascii="Times New Roman" w:hAnsi="Times New Roman" w:cs="Times New Roman"/>
        </w:rPr>
        <w:t>2023</w:t>
      </w:r>
      <w:r w:rsidR="00A6482A" w:rsidRPr="008E0B06">
        <w:rPr>
          <w:rFonts w:ascii="Times New Roman" w:hAnsi="Times New Roman" w:cs="Times New Roman"/>
        </w:rPr>
        <w:t xml:space="preserve"> r.</w:t>
      </w:r>
    </w:p>
    <w:p w:rsidR="00005DE4" w:rsidRPr="008E0B06" w:rsidRDefault="00D20AEB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Termin ogłoszenia wyników: </w:t>
      </w:r>
      <w:r w:rsidR="0005678F" w:rsidRPr="008E0B06">
        <w:rPr>
          <w:rFonts w:ascii="Times New Roman" w:hAnsi="Times New Roman" w:cs="Times New Roman"/>
        </w:rPr>
        <w:t>12 lipca</w:t>
      </w:r>
      <w:r w:rsidR="00A6482A" w:rsidRPr="008E0B06">
        <w:rPr>
          <w:rFonts w:ascii="Times New Roman" w:hAnsi="Times New Roman" w:cs="Times New Roman"/>
        </w:rPr>
        <w:t xml:space="preserve"> </w:t>
      </w:r>
      <w:r w:rsidR="006E1715" w:rsidRPr="008E0B06">
        <w:rPr>
          <w:rFonts w:ascii="Times New Roman" w:hAnsi="Times New Roman" w:cs="Times New Roman"/>
        </w:rPr>
        <w:t>2023</w:t>
      </w:r>
      <w:r w:rsidR="00A6482A" w:rsidRPr="008E0B06">
        <w:rPr>
          <w:rFonts w:ascii="Times New Roman" w:hAnsi="Times New Roman" w:cs="Times New Roman"/>
        </w:rPr>
        <w:t xml:space="preserve"> r.</w:t>
      </w:r>
    </w:p>
    <w:p w:rsidR="00005DE4" w:rsidRPr="008E0B06" w:rsidRDefault="00005DE4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Rozpoczęcie realizacji projektów: </w:t>
      </w:r>
      <w:r w:rsidR="0005678F" w:rsidRPr="008E0B06">
        <w:rPr>
          <w:rFonts w:ascii="Times New Roman" w:hAnsi="Times New Roman" w:cs="Times New Roman"/>
        </w:rPr>
        <w:t>13 lipca</w:t>
      </w:r>
      <w:r w:rsidR="00A6482A" w:rsidRPr="008E0B06">
        <w:rPr>
          <w:rFonts w:ascii="Times New Roman" w:hAnsi="Times New Roman" w:cs="Times New Roman"/>
        </w:rPr>
        <w:t xml:space="preserve"> </w:t>
      </w:r>
      <w:r w:rsidR="006E1715" w:rsidRPr="008E0B06">
        <w:rPr>
          <w:rFonts w:ascii="Times New Roman" w:hAnsi="Times New Roman" w:cs="Times New Roman"/>
        </w:rPr>
        <w:t>2023</w:t>
      </w:r>
      <w:r w:rsidR="00A6482A" w:rsidRPr="008E0B06">
        <w:rPr>
          <w:rFonts w:ascii="Times New Roman" w:hAnsi="Times New Roman" w:cs="Times New Roman"/>
        </w:rPr>
        <w:t xml:space="preserve"> r.</w:t>
      </w:r>
    </w:p>
    <w:p w:rsidR="00005DE4" w:rsidRPr="008E0B06" w:rsidRDefault="00005DE4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Zakończenie realizacji projektów i złożenie raportu oraz rozliczenia: do </w:t>
      </w:r>
      <w:r w:rsidR="0005678F" w:rsidRPr="008E0B06">
        <w:rPr>
          <w:rFonts w:ascii="Times New Roman" w:hAnsi="Times New Roman" w:cs="Times New Roman"/>
        </w:rPr>
        <w:t>10</w:t>
      </w:r>
      <w:r w:rsidR="007D3341" w:rsidRPr="008E0B06">
        <w:rPr>
          <w:rFonts w:ascii="Times New Roman" w:hAnsi="Times New Roman" w:cs="Times New Roman"/>
        </w:rPr>
        <w:t>.11.</w:t>
      </w:r>
      <w:r w:rsidR="006E1715" w:rsidRPr="008E0B06">
        <w:rPr>
          <w:rFonts w:ascii="Times New Roman" w:hAnsi="Times New Roman" w:cs="Times New Roman"/>
        </w:rPr>
        <w:t>2023</w:t>
      </w:r>
      <w:r w:rsidR="00A6482A" w:rsidRPr="008E0B06">
        <w:rPr>
          <w:rFonts w:ascii="Times New Roman" w:hAnsi="Times New Roman" w:cs="Times New Roman"/>
        </w:rPr>
        <w:t xml:space="preserve"> r. </w:t>
      </w:r>
    </w:p>
    <w:p w:rsidR="001813F3" w:rsidRPr="008E0B06" w:rsidRDefault="001813F3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Oceny wniosków dokonuje komisja konkursowa powołana przez Rektora Uniwersytetu Zielonogórskiego w składzie:</w:t>
      </w:r>
    </w:p>
    <w:p w:rsidR="00A6482A" w:rsidRPr="008E0B06" w:rsidRDefault="00A6482A" w:rsidP="001813F3">
      <w:pPr>
        <w:pStyle w:val="Akapitzlist"/>
        <w:numPr>
          <w:ilvl w:val="1"/>
          <w:numId w:val="6"/>
        </w:numPr>
        <w:tabs>
          <w:tab w:val="left" w:pos="825"/>
        </w:tabs>
        <w:spacing w:before="24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Prorektor ds.</w:t>
      </w:r>
      <w:r w:rsidRPr="008E0B06">
        <w:rPr>
          <w:rFonts w:ascii="Times New Roman" w:hAnsi="Times New Roman" w:cs="Times New Roman"/>
          <w:spacing w:val="-3"/>
        </w:rPr>
        <w:t xml:space="preserve"> </w:t>
      </w:r>
      <w:r w:rsidRPr="008E0B06">
        <w:rPr>
          <w:rFonts w:ascii="Times New Roman" w:hAnsi="Times New Roman" w:cs="Times New Roman"/>
        </w:rPr>
        <w:t>Studenckich - Przewodnicząc</w:t>
      </w:r>
      <w:r w:rsidR="00D20AEB" w:rsidRPr="008E0B06">
        <w:rPr>
          <w:rFonts w:ascii="Times New Roman" w:hAnsi="Times New Roman" w:cs="Times New Roman"/>
        </w:rPr>
        <w:t>y</w:t>
      </w:r>
      <w:r w:rsidRPr="008E0B06">
        <w:rPr>
          <w:rFonts w:ascii="Times New Roman" w:hAnsi="Times New Roman" w:cs="Times New Roman"/>
        </w:rPr>
        <w:t xml:space="preserve"> komisji,</w:t>
      </w:r>
    </w:p>
    <w:p w:rsidR="001813F3" w:rsidRPr="008E0B06" w:rsidRDefault="001813F3" w:rsidP="001813F3">
      <w:pPr>
        <w:pStyle w:val="Akapitzlist"/>
        <w:numPr>
          <w:ilvl w:val="1"/>
          <w:numId w:val="6"/>
        </w:numPr>
        <w:tabs>
          <w:tab w:val="left" w:pos="825"/>
        </w:tabs>
        <w:spacing w:before="24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Prorektor ds. Współpracy z Gospodarką,</w:t>
      </w:r>
    </w:p>
    <w:p w:rsidR="001813F3" w:rsidRPr="008E0B06" w:rsidRDefault="001813F3" w:rsidP="001813F3">
      <w:pPr>
        <w:pStyle w:val="Akapitzlist"/>
        <w:numPr>
          <w:ilvl w:val="1"/>
          <w:numId w:val="6"/>
        </w:numPr>
        <w:tabs>
          <w:tab w:val="left" w:pos="825"/>
        </w:tabs>
        <w:spacing w:before="2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Pełnomocnik ds. Przedsiębiorczości</w:t>
      </w:r>
      <w:r w:rsidRPr="008E0B06">
        <w:rPr>
          <w:rFonts w:ascii="Times New Roman" w:hAnsi="Times New Roman" w:cs="Times New Roman"/>
          <w:spacing w:val="-5"/>
        </w:rPr>
        <w:t xml:space="preserve"> </w:t>
      </w:r>
      <w:r w:rsidRPr="008E0B06">
        <w:rPr>
          <w:rFonts w:ascii="Times New Roman" w:hAnsi="Times New Roman" w:cs="Times New Roman"/>
        </w:rPr>
        <w:t>Akademickiej</w:t>
      </w:r>
      <w:r w:rsidR="00D20AEB" w:rsidRPr="008E0B06">
        <w:rPr>
          <w:rFonts w:ascii="Times New Roman" w:hAnsi="Times New Roman" w:cs="Times New Roman"/>
        </w:rPr>
        <w:t>,</w:t>
      </w:r>
    </w:p>
    <w:p w:rsidR="001813F3" w:rsidRPr="008E0B06" w:rsidRDefault="00A6482A" w:rsidP="001813F3">
      <w:pPr>
        <w:pStyle w:val="Akapitzlist"/>
        <w:numPr>
          <w:ilvl w:val="1"/>
          <w:numId w:val="6"/>
        </w:numPr>
        <w:tabs>
          <w:tab w:val="left" w:pos="825"/>
        </w:tabs>
        <w:spacing w:before="2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Kierownik Działu Spraw Studenckich</w:t>
      </w:r>
      <w:r w:rsidR="001813F3" w:rsidRPr="008E0B06">
        <w:rPr>
          <w:rFonts w:ascii="Times New Roman" w:hAnsi="Times New Roman" w:cs="Times New Roman"/>
        </w:rPr>
        <w:t>,</w:t>
      </w:r>
    </w:p>
    <w:p w:rsidR="001813F3" w:rsidRPr="008E0B06" w:rsidRDefault="00A436CA" w:rsidP="001813F3">
      <w:pPr>
        <w:pStyle w:val="Akapitzlist"/>
        <w:numPr>
          <w:ilvl w:val="1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  <w:strike/>
        </w:rPr>
      </w:pPr>
      <w:r w:rsidRPr="008E0B06">
        <w:rPr>
          <w:rFonts w:ascii="Times New Roman" w:hAnsi="Times New Roman" w:cs="Times New Roman"/>
        </w:rPr>
        <w:t>P</w:t>
      </w:r>
      <w:r w:rsidR="001813F3" w:rsidRPr="008E0B06">
        <w:rPr>
          <w:rFonts w:ascii="Times New Roman" w:hAnsi="Times New Roman" w:cs="Times New Roman"/>
        </w:rPr>
        <w:t>rzedstawiciel grupy nauczycieli akademickich</w:t>
      </w:r>
      <w:r w:rsidR="00A537D8" w:rsidRPr="008E0B06">
        <w:rPr>
          <w:rFonts w:ascii="Times New Roman" w:hAnsi="Times New Roman" w:cs="Times New Roman"/>
        </w:rPr>
        <w:t xml:space="preserve"> reprezentujący dyscyplinę nauk społecznych lub humanistycznych</w:t>
      </w:r>
      <w:r w:rsidR="00534F55" w:rsidRPr="008E0B06">
        <w:rPr>
          <w:rFonts w:ascii="Times New Roman" w:hAnsi="Times New Roman" w:cs="Times New Roman"/>
        </w:rPr>
        <w:t xml:space="preserve"> wskazany przez Rektora UZ</w:t>
      </w:r>
      <w:r w:rsidR="00D20AEB" w:rsidRPr="008E0B06">
        <w:rPr>
          <w:rFonts w:ascii="Times New Roman" w:hAnsi="Times New Roman" w:cs="Times New Roman"/>
        </w:rPr>
        <w:t>.</w:t>
      </w:r>
    </w:p>
    <w:p w:rsidR="0091170B" w:rsidRPr="008E0B06" w:rsidRDefault="0091170B" w:rsidP="0091170B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Wszystkie wnioski zostaną ocenione pod względem formalnym i merytorycznym.</w:t>
      </w:r>
      <w:r w:rsidR="003F619F" w:rsidRPr="008E0B06">
        <w:rPr>
          <w:rFonts w:ascii="Times New Roman" w:hAnsi="Times New Roman" w:cs="Times New Roman"/>
        </w:rPr>
        <w:t xml:space="preserve"> Wnioski</w:t>
      </w:r>
      <w:r w:rsidR="006B3222" w:rsidRPr="008E0B06">
        <w:rPr>
          <w:rFonts w:ascii="Times New Roman" w:hAnsi="Times New Roman" w:cs="Times New Roman"/>
        </w:rPr>
        <w:t>,</w:t>
      </w:r>
      <w:r w:rsidR="003F619F" w:rsidRPr="008E0B06">
        <w:rPr>
          <w:rFonts w:ascii="Times New Roman" w:hAnsi="Times New Roman" w:cs="Times New Roman"/>
        </w:rPr>
        <w:t xml:space="preserve"> które uz</w:t>
      </w:r>
      <w:r w:rsidR="00BB4D01" w:rsidRPr="008E0B06">
        <w:rPr>
          <w:rFonts w:ascii="Times New Roman" w:hAnsi="Times New Roman" w:cs="Times New Roman"/>
        </w:rPr>
        <w:t>yskają negatywną ocenę formalną</w:t>
      </w:r>
      <w:r w:rsidR="003F619F" w:rsidRPr="008E0B06">
        <w:rPr>
          <w:rFonts w:ascii="Times New Roman" w:hAnsi="Times New Roman" w:cs="Times New Roman"/>
        </w:rPr>
        <w:t xml:space="preserve"> nie będą poddane ocenie merytorycznej. </w:t>
      </w:r>
      <w:r w:rsidR="007673E7" w:rsidRPr="008E0B06">
        <w:rPr>
          <w:rFonts w:ascii="Times New Roman" w:hAnsi="Times New Roman" w:cs="Times New Roman"/>
        </w:rPr>
        <w:br/>
      </w:r>
      <w:r w:rsidR="003F619F" w:rsidRPr="008E0B06">
        <w:rPr>
          <w:rFonts w:ascii="Times New Roman" w:hAnsi="Times New Roman" w:cs="Times New Roman"/>
        </w:rPr>
        <w:t>Nie przewiduje się uzupełnień treści wniosku.</w:t>
      </w:r>
    </w:p>
    <w:p w:rsidR="0091170B" w:rsidRPr="008E0B06" w:rsidRDefault="0091170B" w:rsidP="0091170B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Ocenie formalnej podlegać będzie sprawdzenie, czy:</w:t>
      </w:r>
    </w:p>
    <w:p w:rsidR="00D67823" w:rsidRPr="008E0B06" w:rsidRDefault="0091170B" w:rsidP="00BB4D01">
      <w:pPr>
        <w:pStyle w:val="Akapitzlist"/>
        <w:numPr>
          <w:ilvl w:val="0"/>
          <w:numId w:val="10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wniosek został złożony na wymaganym druku;</w:t>
      </w:r>
    </w:p>
    <w:p w:rsidR="00D67823" w:rsidRPr="008E0B06" w:rsidRDefault="0091170B" w:rsidP="00FC0D2B">
      <w:pPr>
        <w:pStyle w:val="Akapitzlist"/>
        <w:numPr>
          <w:ilvl w:val="0"/>
          <w:numId w:val="10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wniosek został złożony w terminie;</w:t>
      </w:r>
    </w:p>
    <w:p w:rsidR="00D67823" w:rsidRPr="008E0B06" w:rsidRDefault="0091170B" w:rsidP="00FC0D2B">
      <w:pPr>
        <w:pStyle w:val="Akapitzlist"/>
        <w:numPr>
          <w:ilvl w:val="0"/>
          <w:numId w:val="10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wniosek jest podpisany przez osob</w:t>
      </w:r>
      <w:r w:rsidR="00B5190E" w:rsidRPr="008E0B06">
        <w:rPr>
          <w:rFonts w:ascii="Times New Roman" w:hAnsi="Times New Roman" w:cs="Times New Roman"/>
        </w:rPr>
        <w:t>y</w:t>
      </w:r>
      <w:r w:rsidRPr="008E0B06">
        <w:rPr>
          <w:rFonts w:ascii="Times New Roman" w:hAnsi="Times New Roman" w:cs="Times New Roman"/>
        </w:rPr>
        <w:t xml:space="preserve"> upoważnion</w:t>
      </w:r>
      <w:r w:rsidR="00B5190E" w:rsidRPr="008E0B06">
        <w:rPr>
          <w:rFonts w:ascii="Times New Roman" w:hAnsi="Times New Roman" w:cs="Times New Roman"/>
        </w:rPr>
        <w:t>e</w:t>
      </w:r>
      <w:r w:rsidRPr="008E0B06">
        <w:rPr>
          <w:rFonts w:ascii="Times New Roman" w:hAnsi="Times New Roman" w:cs="Times New Roman"/>
        </w:rPr>
        <w:t>;</w:t>
      </w:r>
    </w:p>
    <w:p w:rsidR="003F619F" w:rsidRPr="008E0B06" w:rsidRDefault="0091170B" w:rsidP="00FC0D2B">
      <w:pPr>
        <w:pStyle w:val="Akapitzlist"/>
        <w:numPr>
          <w:ilvl w:val="0"/>
          <w:numId w:val="10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okres realizacji </w:t>
      </w:r>
      <w:r w:rsidR="00BB49D9" w:rsidRPr="008E0B06">
        <w:rPr>
          <w:rFonts w:ascii="Times New Roman" w:hAnsi="Times New Roman" w:cs="Times New Roman"/>
        </w:rPr>
        <w:t xml:space="preserve">projektu </w:t>
      </w:r>
      <w:r w:rsidR="0069629A" w:rsidRPr="008E0B06">
        <w:rPr>
          <w:rFonts w:ascii="Times New Roman" w:hAnsi="Times New Roman" w:cs="Times New Roman"/>
        </w:rPr>
        <w:t>jest zgodny</w:t>
      </w:r>
      <w:r w:rsidR="00BB4D01" w:rsidRPr="008E0B06">
        <w:rPr>
          <w:rFonts w:ascii="Times New Roman" w:hAnsi="Times New Roman" w:cs="Times New Roman"/>
        </w:rPr>
        <w:t xml:space="preserve"> z ust. 4 i 5</w:t>
      </w:r>
      <w:r w:rsidR="009D408C" w:rsidRPr="008E0B06">
        <w:rPr>
          <w:rFonts w:ascii="Times New Roman" w:hAnsi="Times New Roman" w:cs="Times New Roman"/>
        </w:rPr>
        <w:t>;</w:t>
      </w:r>
      <w:r w:rsidR="00BB4D01" w:rsidRPr="008E0B06">
        <w:rPr>
          <w:rFonts w:ascii="Times New Roman" w:hAnsi="Times New Roman" w:cs="Times New Roman"/>
        </w:rPr>
        <w:t xml:space="preserve"> </w:t>
      </w:r>
      <w:r w:rsidR="0069629A" w:rsidRPr="008E0B06">
        <w:rPr>
          <w:rFonts w:ascii="Times New Roman" w:hAnsi="Times New Roman" w:cs="Times New Roman"/>
        </w:rPr>
        <w:t xml:space="preserve"> </w:t>
      </w:r>
    </w:p>
    <w:p w:rsidR="0069629A" w:rsidRPr="008E0B06" w:rsidRDefault="0069629A" w:rsidP="00FC0D2B">
      <w:pPr>
        <w:pStyle w:val="Akapitzlist"/>
        <w:numPr>
          <w:ilvl w:val="0"/>
          <w:numId w:val="10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wniosek spełnia inne wymogi określone w §</w:t>
      </w:r>
      <w:r w:rsidR="000A610F" w:rsidRPr="008E0B06">
        <w:rPr>
          <w:rFonts w:ascii="Times New Roman" w:hAnsi="Times New Roman" w:cs="Times New Roman"/>
        </w:rPr>
        <w:t xml:space="preserve"> </w:t>
      </w:r>
      <w:r w:rsidRPr="008E0B06">
        <w:rPr>
          <w:rFonts w:ascii="Times New Roman" w:hAnsi="Times New Roman" w:cs="Times New Roman"/>
        </w:rPr>
        <w:t>2 ust. 1-3.</w:t>
      </w:r>
    </w:p>
    <w:p w:rsidR="0091170B" w:rsidRPr="008E0B06" w:rsidRDefault="0091170B" w:rsidP="0091170B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Wyboru </w:t>
      </w:r>
      <w:r w:rsidR="009263D6" w:rsidRPr="008E0B06">
        <w:rPr>
          <w:rFonts w:ascii="Times New Roman" w:hAnsi="Times New Roman" w:cs="Times New Roman"/>
        </w:rPr>
        <w:t>projektów</w:t>
      </w:r>
      <w:r w:rsidR="0069629A" w:rsidRPr="008E0B06">
        <w:rPr>
          <w:rFonts w:ascii="Times New Roman" w:hAnsi="Times New Roman" w:cs="Times New Roman"/>
        </w:rPr>
        <w:t xml:space="preserve"> </w:t>
      </w:r>
      <w:r w:rsidRPr="008E0B06">
        <w:rPr>
          <w:rFonts w:ascii="Times New Roman" w:hAnsi="Times New Roman" w:cs="Times New Roman"/>
        </w:rPr>
        <w:t>dokonuje się w oparciu o następujące kryteria oceny merytorycznej:</w:t>
      </w:r>
    </w:p>
    <w:p w:rsidR="00F11049" w:rsidRPr="008E0B06" w:rsidRDefault="00F11049" w:rsidP="00F11049">
      <w:pPr>
        <w:pStyle w:val="Akapitzlist"/>
        <w:tabs>
          <w:tab w:val="left" w:pos="825"/>
        </w:tabs>
        <w:spacing w:before="25"/>
        <w:ind w:left="720" w:firstLine="0"/>
        <w:rPr>
          <w:rFonts w:ascii="Times New Roman" w:hAnsi="Times New Roman" w:cs="Times New Roman"/>
        </w:rPr>
      </w:pPr>
    </w:p>
    <w:p w:rsidR="00F11049" w:rsidRPr="008E0B06" w:rsidRDefault="00F11049" w:rsidP="00F11049">
      <w:pPr>
        <w:pStyle w:val="Akapitzlist"/>
        <w:tabs>
          <w:tab w:val="left" w:pos="825"/>
        </w:tabs>
        <w:spacing w:before="25"/>
        <w:ind w:left="72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439"/>
        <w:gridCol w:w="3822"/>
      </w:tblGrid>
      <w:tr w:rsidR="0031115C" w:rsidRPr="008E0B06" w:rsidTr="00AB055F">
        <w:tc>
          <w:tcPr>
            <w:tcW w:w="3964" w:type="dxa"/>
          </w:tcPr>
          <w:p w:rsidR="007673E7" w:rsidRPr="008E0B06" w:rsidRDefault="007673E7" w:rsidP="00767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70B" w:rsidRPr="008E0B06" w:rsidRDefault="0091170B" w:rsidP="00767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06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1276" w:type="dxa"/>
          </w:tcPr>
          <w:p w:rsidR="0091170B" w:rsidRPr="008E0B06" w:rsidRDefault="0091170B" w:rsidP="00767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06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  <w:tc>
          <w:tcPr>
            <w:tcW w:w="3822" w:type="dxa"/>
          </w:tcPr>
          <w:p w:rsidR="007673E7" w:rsidRPr="008E0B06" w:rsidRDefault="007673E7" w:rsidP="00767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70B" w:rsidRPr="008E0B06" w:rsidRDefault="0091170B" w:rsidP="00767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06">
              <w:rPr>
                <w:rFonts w:ascii="Times New Roman" w:hAnsi="Times New Roman" w:cs="Times New Roman"/>
                <w:b/>
              </w:rPr>
              <w:t>Uszczegółowienie</w:t>
            </w:r>
          </w:p>
          <w:p w:rsidR="000A610F" w:rsidRPr="008E0B06" w:rsidRDefault="000A610F" w:rsidP="00767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115C" w:rsidRPr="008E0B06" w:rsidTr="00AB055F">
        <w:tc>
          <w:tcPr>
            <w:tcW w:w="3964" w:type="dxa"/>
          </w:tcPr>
          <w:p w:rsidR="0091170B" w:rsidRPr="008E0B06" w:rsidRDefault="0091170B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  <w:b/>
              </w:rPr>
              <w:t>A.</w:t>
            </w:r>
            <w:r w:rsidRPr="008E0B06">
              <w:rPr>
                <w:rFonts w:ascii="Times New Roman" w:hAnsi="Times New Roman" w:cs="Times New Roman"/>
              </w:rPr>
              <w:t xml:space="preserve"> Zgodność z wymaganiami §</w:t>
            </w:r>
            <w:r w:rsidR="00483AD8" w:rsidRPr="008E0B06">
              <w:rPr>
                <w:rFonts w:ascii="Times New Roman" w:hAnsi="Times New Roman" w:cs="Times New Roman"/>
              </w:rPr>
              <w:t xml:space="preserve"> </w:t>
            </w:r>
            <w:r w:rsidR="002165FF" w:rsidRPr="008E0B06">
              <w:rPr>
                <w:rFonts w:ascii="Times New Roman" w:hAnsi="Times New Roman" w:cs="Times New Roman"/>
              </w:rPr>
              <w:t xml:space="preserve">1 </w:t>
            </w:r>
            <w:r w:rsidR="0069629A" w:rsidRPr="008E0B06">
              <w:rPr>
                <w:rFonts w:ascii="Times New Roman" w:hAnsi="Times New Roman" w:cs="Times New Roman"/>
              </w:rPr>
              <w:t>ust. 1</w:t>
            </w:r>
          </w:p>
          <w:p w:rsidR="000A610F" w:rsidRPr="008E0B06" w:rsidRDefault="000A610F" w:rsidP="00767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70B" w:rsidRPr="008E0B06" w:rsidRDefault="0091170B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</w:tcPr>
          <w:p w:rsidR="0091170B" w:rsidRPr="008E0B06" w:rsidRDefault="0091170B" w:rsidP="007673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C" w:rsidRPr="008E0B06" w:rsidTr="00AB055F">
        <w:tc>
          <w:tcPr>
            <w:tcW w:w="3964" w:type="dxa"/>
          </w:tcPr>
          <w:p w:rsidR="003F619F" w:rsidRPr="008E0B06" w:rsidRDefault="003F619F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  <w:b/>
              </w:rPr>
              <w:t xml:space="preserve">B. </w:t>
            </w:r>
            <w:r w:rsidRPr="008E0B06">
              <w:rPr>
                <w:rFonts w:ascii="Times New Roman" w:hAnsi="Times New Roman" w:cs="Times New Roman"/>
              </w:rPr>
              <w:t xml:space="preserve">Interdyscyplinarny skład członków koła (na podstawie wykazu członków koła </w:t>
            </w:r>
            <w:r w:rsidR="00AF47DA" w:rsidRPr="008E0B06">
              <w:rPr>
                <w:rFonts w:ascii="Times New Roman" w:hAnsi="Times New Roman" w:cs="Times New Roman"/>
              </w:rPr>
              <w:t>z Załącznika nr 1</w:t>
            </w:r>
            <w:r w:rsidR="0057685A" w:rsidRPr="008E0B06">
              <w:rPr>
                <w:rFonts w:ascii="Times New Roman" w:hAnsi="Times New Roman" w:cs="Times New Roman"/>
              </w:rPr>
              <w:t>a</w:t>
            </w:r>
            <w:r w:rsidR="00AF47DA" w:rsidRPr="008E0B06">
              <w:rPr>
                <w:rFonts w:ascii="Times New Roman" w:hAnsi="Times New Roman" w:cs="Times New Roman"/>
              </w:rPr>
              <w:t>)</w:t>
            </w:r>
          </w:p>
          <w:p w:rsidR="000A610F" w:rsidRPr="008E0B06" w:rsidRDefault="000A610F" w:rsidP="00767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619F" w:rsidRPr="008E0B06" w:rsidRDefault="003F619F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</w:tcPr>
          <w:p w:rsidR="003F619F" w:rsidRPr="008E0B06" w:rsidRDefault="003F619F" w:rsidP="007673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C" w:rsidRPr="008E0B06" w:rsidTr="00AB055F">
        <w:tc>
          <w:tcPr>
            <w:tcW w:w="3964" w:type="dxa"/>
          </w:tcPr>
          <w:p w:rsidR="0091170B" w:rsidRPr="008E0B06" w:rsidRDefault="00AF47DA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  <w:b/>
              </w:rPr>
              <w:t>C</w:t>
            </w:r>
            <w:r w:rsidR="0091170B" w:rsidRPr="008E0B06">
              <w:rPr>
                <w:rFonts w:ascii="Times New Roman" w:hAnsi="Times New Roman" w:cs="Times New Roman"/>
                <w:b/>
              </w:rPr>
              <w:t>.</w:t>
            </w:r>
            <w:r w:rsidR="0091170B" w:rsidRPr="008E0B06">
              <w:rPr>
                <w:rFonts w:ascii="Times New Roman" w:hAnsi="Times New Roman" w:cs="Times New Roman"/>
              </w:rPr>
              <w:t xml:space="preserve"> </w:t>
            </w:r>
            <w:r w:rsidR="003F619F" w:rsidRPr="008E0B06">
              <w:rPr>
                <w:rFonts w:ascii="Times New Roman" w:hAnsi="Times New Roman" w:cs="Times New Roman"/>
              </w:rPr>
              <w:t>Innowacyjność pomysłu</w:t>
            </w:r>
          </w:p>
        </w:tc>
        <w:tc>
          <w:tcPr>
            <w:tcW w:w="1276" w:type="dxa"/>
          </w:tcPr>
          <w:p w:rsidR="0091170B" w:rsidRPr="008E0B06" w:rsidRDefault="0091170B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2" w:type="dxa"/>
          </w:tcPr>
          <w:p w:rsidR="003F619F" w:rsidRPr="008E0B06" w:rsidRDefault="003F619F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Innowacyjność krajowa podparta analizą literatury i</w:t>
            </w:r>
            <w:r w:rsidR="00C4048C" w:rsidRPr="008E0B06">
              <w:rPr>
                <w:rFonts w:ascii="Times New Roman" w:hAnsi="Times New Roman" w:cs="Times New Roman"/>
              </w:rPr>
              <w:t xml:space="preserve"> istniejących rozwiązań: 10 pkt</w:t>
            </w:r>
          </w:p>
          <w:p w:rsidR="000A610F" w:rsidRPr="008E0B06" w:rsidRDefault="000A610F" w:rsidP="007673E7">
            <w:pPr>
              <w:jc w:val="both"/>
              <w:rPr>
                <w:rFonts w:ascii="Times New Roman" w:hAnsi="Times New Roman" w:cs="Times New Roman"/>
              </w:rPr>
            </w:pPr>
          </w:p>
          <w:p w:rsidR="003F619F" w:rsidRPr="008E0B06" w:rsidRDefault="003F619F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Innowacyjność międzynarodowa podparta analizą literatury i</w:t>
            </w:r>
            <w:r w:rsidR="00C4048C" w:rsidRPr="008E0B06">
              <w:rPr>
                <w:rFonts w:ascii="Times New Roman" w:hAnsi="Times New Roman" w:cs="Times New Roman"/>
              </w:rPr>
              <w:t xml:space="preserve"> istniejących rozwiązań: 20 pkt</w:t>
            </w:r>
          </w:p>
          <w:p w:rsidR="000A610F" w:rsidRDefault="000A610F" w:rsidP="007673E7">
            <w:pPr>
              <w:jc w:val="both"/>
              <w:rPr>
                <w:rFonts w:ascii="Times New Roman" w:hAnsi="Times New Roman" w:cs="Times New Roman"/>
              </w:rPr>
            </w:pPr>
          </w:p>
          <w:p w:rsidR="00DD1698" w:rsidRPr="008E0B06" w:rsidRDefault="00DD1698" w:rsidP="007673E7">
            <w:pPr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31115C" w:rsidRPr="008E0B06" w:rsidTr="00AB055F">
        <w:tc>
          <w:tcPr>
            <w:tcW w:w="3964" w:type="dxa"/>
          </w:tcPr>
          <w:p w:rsidR="00F11049" w:rsidRPr="008E0B06" w:rsidRDefault="00D8722C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  <w:b/>
              </w:rPr>
              <w:lastRenderedPageBreak/>
              <w:t>D.</w:t>
            </w:r>
            <w:r w:rsidRPr="008E0B06">
              <w:rPr>
                <w:rFonts w:ascii="Times New Roman" w:hAnsi="Times New Roman" w:cs="Times New Roman"/>
              </w:rPr>
              <w:t xml:space="preserve"> </w:t>
            </w:r>
            <w:r w:rsidR="002A6CAC" w:rsidRPr="008E0B06">
              <w:rPr>
                <w:rFonts w:ascii="Times New Roman" w:hAnsi="Times New Roman" w:cs="Times New Roman"/>
              </w:rPr>
              <w:t xml:space="preserve">Stopień gotowości projektu – </w:t>
            </w:r>
            <w:r w:rsidR="007673E7" w:rsidRPr="008E0B06">
              <w:rPr>
                <w:rFonts w:ascii="Times New Roman" w:hAnsi="Times New Roman" w:cs="Times New Roman"/>
              </w:rPr>
              <w:br/>
            </w:r>
            <w:r w:rsidR="002A6CAC" w:rsidRPr="008E0B06">
              <w:rPr>
                <w:rFonts w:ascii="Times New Roman" w:hAnsi="Times New Roman" w:cs="Times New Roman"/>
              </w:rPr>
              <w:t>d</w:t>
            </w:r>
            <w:r w:rsidR="00F11049" w:rsidRPr="008E0B06">
              <w:rPr>
                <w:rFonts w:ascii="Times New Roman" w:hAnsi="Times New Roman" w:cs="Times New Roman"/>
              </w:rPr>
              <w:t>o wyboru</w:t>
            </w:r>
            <w:r w:rsidRPr="008E0B06">
              <w:rPr>
                <w:rFonts w:ascii="Times New Roman" w:hAnsi="Times New Roman" w:cs="Times New Roman"/>
              </w:rPr>
              <w:t xml:space="preserve"> D1 lub D2 w zależności </w:t>
            </w:r>
            <w:r w:rsidR="007673E7" w:rsidRPr="008E0B06">
              <w:rPr>
                <w:rFonts w:ascii="Times New Roman" w:hAnsi="Times New Roman" w:cs="Times New Roman"/>
              </w:rPr>
              <w:br/>
            </w:r>
            <w:r w:rsidRPr="008E0B06">
              <w:rPr>
                <w:rFonts w:ascii="Times New Roman" w:hAnsi="Times New Roman" w:cs="Times New Roman"/>
              </w:rPr>
              <w:t>od rodzaju działań:</w:t>
            </w:r>
          </w:p>
          <w:p w:rsidR="00D8722C" w:rsidRPr="008E0B06" w:rsidRDefault="00D8722C" w:rsidP="007673E7">
            <w:pPr>
              <w:jc w:val="both"/>
              <w:rPr>
                <w:rFonts w:ascii="Times New Roman" w:hAnsi="Times New Roman" w:cs="Times New Roman"/>
              </w:rPr>
            </w:pPr>
          </w:p>
          <w:p w:rsidR="002B72AA" w:rsidRPr="008E0B06" w:rsidRDefault="00FF1A37" w:rsidP="007673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0B06">
              <w:rPr>
                <w:rFonts w:ascii="Times New Roman" w:hAnsi="Times New Roman" w:cs="Times New Roman"/>
                <w:i/>
              </w:rPr>
              <w:t>D1.</w:t>
            </w:r>
            <w:r w:rsidR="00D8722C" w:rsidRPr="008E0B06">
              <w:rPr>
                <w:rFonts w:ascii="Times New Roman" w:hAnsi="Times New Roman" w:cs="Times New Roman"/>
                <w:i/>
              </w:rPr>
              <w:t xml:space="preserve"> </w:t>
            </w:r>
            <w:r w:rsidRPr="008E0B06">
              <w:rPr>
                <w:rFonts w:ascii="Times New Roman" w:hAnsi="Times New Roman" w:cs="Times New Roman"/>
                <w:i/>
              </w:rPr>
              <w:t>D</w:t>
            </w:r>
            <w:r w:rsidR="000A610F" w:rsidRPr="008E0B06">
              <w:rPr>
                <w:rFonts w:ascii="Times New Roman" w:hAnsi="Times New Roman" w:cs="Times New Roman"/>
                <w:i/>
              </w:rPr>
              <w:t xml:space="preserve">la projektów </w:t>
            </w:r>
            <w:r w:rsidR="00D8722C" w:rsidRPr="008E0B06">
              <w:rPr>
                <w:rFonts w:ascii="Times New Roman" w:hAnsi="Times New Roman" w:cs="Times New Roman"/>
                <w:i/>
              </w:rPr>
              <w:t>o potencjale komercjalizacyjnym z zakresu: zielonych innowacji, zdrowia i jakości życia, technologii przemysłowych, usług,</w:t>
            </w:r>
            <w:r w:rsidR="007673E7" w:rsidRPr="008E0B06">
              <w:rPr>
                <w:rFonts w:ascii="Times New Roman" w:hAnsi="Times New Roman" w:cs="Times New Roman"/>
                <w:i/>
              </w:rPr>
              <w:t xml:space="preserve"> ICT</w:t>
            </w:r>
            <w:r w:rsidR="00D8722C" w:rsidRPr="008E0B06">
              <w:rPr>
                <w:rFonts w:ascii="Times New Roman" w:hAnsi="Times New Roman" w:cs="Times New Roman"/>
                <w:i/>
              </w:rPr>
              <w:t xml:space="preserve"> oraz innych, w </w:t>
            </w:r>
            <w:r w:rsidR="007673E7" w:rsidRPr="008E0B06">
              <w:rPr>
                <w:rFonts w:ascii="Times New Roman" w:hAnsi="Times New Roman" w:cs="Times New Roman"/>
                <w:i/>
              </w:rPr>
              <w:t xml:space="preserve">wyniku </w:t>
            </w:r>
            <w:r w:rsidR="00D8722C" w:rsidRPr="008E0B06">
              <w:rPr>
                <w:rFonts w:ascii="Times New Roman" w:hAnsi="Times New Roman" w:cs="Times New Roman"/>
                <w:i/>
              </w:rPr>
              <w:t xml:space="preserve">których mogą powstać innowacyjne rozwiązania stanowiące wynalazki, wzory przemysłowe i wzory użytkowe </w:t>
            </w:r>
            <w:r w:rsidR="007673E7" w:rsidRPr="008E0B06">
              <w:rPr>
                <w:rFonts w:ascii="Times New Roman" w:hAnsi="Times New Roman" w:cs="Times New Roman"/>
                <w:i/>
              </w:rPr>
              <w:br/>
            </w:r>
            <w:r w:rsidR="00D8722C" w:rsidRPr="008E0B06">
              <w:rPr>
                <w:rFonts w:ascii="Times New Roman" w:hAnsi="Times New Roman" w:cs="Times New Roman"/>
                <w:i/>
              </w:rPr>
              <w:t>o potencjale komercjalizacyjnym:</w:t>
            </w:r>
          </w:p>
          <w:p w:rsidR="007C6FE9" w:rsidRPr="008E0B06" w:rsidRDefault="007C6FE9" w:rsidP="007673E7">
            <w:pPr>
              <w:jc w:val="both"/>
              <w:rPr>
                <w:rFonts w:ascii="Times New Roman" w:hAnsi="Times New Roman" w:cs="Times New Roman"/>
              </w:rPr>
            </w:pPr>
          </w:p>
          <w:p w:rsidR="007C6FE9" w:rsidRPr="008E0B06" w:rsidRDefault="007C6FE9" w:rsidP="007673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0B06">
              <w:rPr>
                <w:rFonts w:ascii="Times New Roman" w:hAnsi="Times New Roman" w:cs="Times New Roman"/>
              </w:rPr>
              <w:t>D1. Stopień gotowości technologicznej innowacyjnego rozwiązania potwierdzony wynikami badań, raportami, zgłoszeniami patentowymi</w:t>
            </w:r>
            <w:r w:rsidR="00BB49D9" w:rsidRPr="008E0B06">
              <w:rPr>
                <w:rFonts w:ascii="Times New Roman" w:hAnsi="Times New Roman" w:cs="Times New Roman"/>
              </w:rPr>
              <w:t xml:space="preserve">, zgłoszeniami wzorów użytkowych, zgłoszeniami wzorów przemysłowych, uzyskanymi patentami, prawami ochronnymi na wzór użytkowy, prawami z </w:t>
            </w:r>
            <w:r w:rsidR="009D408C" w:rsidRPr="008E0B06">
              <w:rPr>
                <w:rFonts w:ascii="Times New Roman" w:hAnsi="Times New Roman" w:cs="Times New Roman"/>
              </w:rPr>
              <w:t>rejestracji wzoru przemysłowego</w:t>
            </w:r>
          </w:p>
          <w:p w:rsidR="002B72AA" w:rsidRPr="008E0B06" w:rsidRDefault="00FF1A37" w:rsidP="007673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0B06">
              <w:rPr>
                <w:rFonts w:ascii="Times New Roman" w:hAnsi="Times New Roman" w:cs="Times New Roman"/>
                <w:i/>
              </w:rPr>
              <w:t>----------------------------------------------</w:t>
            </w:r>
          </w:p>
          <w:p w:rsidR="002B72AA" w:rsidRPr="008E0B06" w:rsidRDefault="00FF1A37" w:rsidP="007673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0B06">
              <w:rPr>
                <w:rFonts w:ascii="Times New Roman" w:hAnsi="Times New Roman" w:cs="Times New Roman"/>
                <w:i/>
              </w:rPr>
              <w:t>D2. D</w:t>
            </w:r>
            <w:r w:rsidR="002B72AA" w:rsidRPr="008E0B06">
              <w:rPr>
                <w:rFonts w:ascii="Times New Roman" w:hAnsi="Times New Roman" w:cs="Times New Roman"/>
                <w:i/>
              </w:rPr>
              <w:t>la projektów społecznych</w:t>
            </w:r>
            <w:r w:rsidR="007673E7" w:rsidRPr="008E0B06">
              <w:rPr>
                <w:rFonts w:ascii="Times New Roman" w:hAnsi="Times New Roman" w:cs="Times New Roman"/>
                <w:i/>
              </w:rPr>
              <w:br/>
            </w:r>
            <w:r w:rsidR="002B72AA" w:rsidRPr="008E0B06">
              <w:rPr>
                <w:rFonts w:ascii="Times New Roman" w:hAnsi="Times New Roman" w:cs="Times New Roman"/>
                <w:i/>
              </w:rPr>
              <w:t xml:space="preserve"> i pedagogicznych</w:t>
            </w:r>
            <w:r w:rsidR="00490FE2" w:rsidRPr="008E0B06">
              <w:rPr>
                <w:rFonts w:ascii="Times New Roman" w:hAnsi="Times New Roman" w:cs="Times New Roman"/>
                <w:i/>
              </w:rPr>
              <w:t>, w wyn</w:t>
            </w:r>
            <w:r w:rsidR="008257D2" w:rsidRPr="008E0B06">
              <w:rPr>
                <w:rFonts w:ascii="Times New Roman" w:hAnsi="Times New Roman" w:cs="Times New Roman"/>
                <w:i/>
              </w:rPr>
              <w:t>i</w:t>
            </w:r>
            <w:r w:rsidR="00490FE2" w:rsidRPr="008E0B06">
              <w:rPr>
                <w:rFonts w:ascii="Times New Roman" w:hAnsi="Times New Roman" w:cs="Times New Roman"/>
                <w:i/>
              </w:rPr>
              <w:t>ku których mogą powstać nowatorskie działania społeczne lub rozwiązania programowe i metodyczne</w:t>
            </w:r>
            <w:r w:rsidR="002B72AA" w:rsidRPr="008E0B06">
              <w:rPr>
                <w:rFonts w:ascii="Times New Roman" w:hAnsi="Times New Roman" w:cs="Times New Roman"/>
                <w:i/>
              </w:rPr>
              <w:t>:</w:t>
            </w:r>
          </w:p>
          <w:p w:rsidR="002B72AA" w:rsidRPr="008E0B06" w:rsidRDefault="002B72AA" w:rsidP="007673E7">
            <w:pPr>
              <w:jc w:val="both"/>
              <w:rPr>
                <w:rFonts w:ascii="Times New Roman" w:hAnsi="Times New Roman" w:cs="Times New Roman"/>
              </w:rPr>
            </w:pPr>
          </w:p>
          <w:p w:rsidR="00D8722C" w:rsidRPr="008E0B06" w:rsidRDefault="002B72AA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 xml:space="preserve">D2. Stopień </w:t>
            </w:r>
            <w:r w:rsidR="002A6CAC" w:rsidRPr="008E0B06">
              <w:rPr>
                <w:rFonts w:ascii="Times New Roman" w:hAnsi="Times New Roman" w:cs="Times New Roman"/>
              </w:rPr>
              <w:t xml:space="preserve">gotowości </w:t>
            </w:r>
            <w:r w:rsidR="003962CB" w:rsidRPr="008E0B06">
              <w:rPr>
                <w:rFonts w:ascii="Times New Roman" w:hAnsi="Times New Roman" w:cs="Times New Roman"/>
              </w:rPr>
              <w:t xml:space="preserve">projektu do jego wdrożenia </w:t>
            </w:r>
            <w:r w:rsidR="00AB055F" w:rsidRPr="008E0B06">
              <w:rPr>
                <w:rFonts w:ascii="Times New Roman" w:hAnsi="Times New Roman" w:cs="Times New Roman"/>
              </w:rPr>
              <w:t xml:space="preserve">w określonej grupie odbiorców </w:t>
            </w:r>
            <w:r w:rsidR="00471CF6" w:rsidRPr="008E0B06">
              <w:rPr>
                <w:rFonts w:ascii="Times New Roman" w:hAnsi="Times New Roman" w:cs="Times New Roman"/>
              </w:rPr>
              <w:t>potwierdzony</w:t>
            </w:r>
            <w:r w:rsidRPr="008E0B06">
              <w:rPr>
                <w:rFonts w:ascii="Times New Roman" w:hAnsi="Times New Roman" w:cs="Times New Roman"/>
              </w:rPr>
              <w:t xml:space="preserve"> </w:t>
            </w:r>
            <w:r w:rsidR="005B46A3" w:rsidRPr="008E0B06">
              <w:rPr>
                <w:rFonts w:ascii="Times New Roman" w:hAnsi="Times New Roman" w:cs="Times New Roman"/>
              </w:rPr>
              <w:t xml:space="preserve">dokumentacją wskazującą na społeczny </w:t>
            </w:r>
            <w:r w:rsidR="002B4B79" w:rsidRPr="008E0B06">
              <w:rPr>
                <w:rFonts w:ascii="Times New Roman" w:hAnsi="Times New Roman" w:cs="Times New Roman"/>
              </w:rPr>
              <w:t>zasię</w:t>
            </w:r>
            <w:r w:rsidR="005B46A3" w:rsidRPr="008E0B06">
              <w:rPr>
                <w:rFonts w:ascii="Times New Roman" w:hAnsi="Times New Roman" w:cs="Times New Roman"/>
              </w:rPr>
              <w:t xml:space="preserve">g </w:t>
            </w:r>
            <w:r w:rsidR="00471CF6" w:rsidRPr="008E0B06">
              <w:rPr>
                <w:rFonts w:ascii="Times New Roman" w:hAnsi="Times New Roman" w:cs="Times New Roman"/>
              </w:rPr>
              <w:t>oddziaływania</w:t>
            </w:r>
            <w:r w:rsidR="002B4B79" w:rsidRPr="008E0B06">
              <w:rPr>
                <w:rFonts w:ascii="Times New Roman" w:hAnsi="Times New Roman" w:cs="Times New Roman"/>
              </w:rPr>
              <w:t xml:space="preserve"> </w:t>
            </w:r>
            <w:r w:rsidR="00822402" w:rsidRPr="008E0B06">
              <w:rPr>
                <w:rFonts w:ascii="Times New Roman" w:hAnsi="Times New Roman" w:cs="Times New Roman"/>
              </w:rPr>
              <w:t>projektu</w:t>
            </w:r>
            <w:r w:rsidR="00471CF6" w:rsidRPr="008E0B0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91170B" w:rsidRPr="008E0B06" w:rsidRDefault="003F619F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2" w:type="dxa"/>
          </w:tcPr>
          <w:p w:rsidR="002B72AA" w:rsidRPr="008E0B06" w:rsidRDefault="002B72AA" w:rsidP="002C1818">
            <w:pPr>
              <w:rPr>
                <w:rFonts w:ascii="Times New Roman" w:hAnsi="Times New Roman" w:cs="Times New Roman"/>
              </w:rPr>
            </w:pPr>
          </w:p>
          <w:p w:rsidR="002B72AA" w:rsidRPr="008E0B06" w:rsidRDefault="002B72AA" w:rsidP="002C1818">
            <w:pPr>
              <w:rPr>
                <w:rFonts w:ascii="Times New Roman" w:hAnsi="Times New Roman" w:cs="Times New Roman"/>
              </w:rPr>
            </w:pPr>
          </w:p>
          <w:p w:rsidR="002B72AA" w:rsidRPr="008E0B06" w:rsidRDefault="002B72AA" w:rsidP="002C1818">
            <w:pPr>
              <w:rPr>
                <w:rFonts w:ascii="Times New Roman" w:hAnsi="Times New Roman" w:cs="Times New Roman"/>
              </w:rPr>
            </w:pPr>
          </w:p>
          <w:p w:rsidR="00AB055F" w:rsidRPr="008E0B06" w:rsidRDefault="00AB055F" w:rsidP="002C1818">
            <w:pPr>
              <w:rPr>
                <w:rFonts w:ascii="Times New Roman" w:hAnsi="Times New Roman" w:cs="Times New Roman"/>
                <w:u w:val="single"/>
              </w:rPr>
            </w:pPr>
          </w:p>
          <w:p w:rsidR="002B72AA" w:rsidRPr="008E0B06" w:rsidRDefault="00FF1A37" w:rsidP="002C1818">
            <w:pPr>
              <w:rPr>
                <w:rFonts w:ascii="Times New Roman" w:hAnsi="Times New Roman" w:cs="Times New Roman"/>
                <w:u w:val="single"/>
              </w:rPr>
            </w:pPr>
            <w:r w:rsidRPr="008E0B06">
              <w:rPr>
                <w:rFonts w:ascii="Times New Roman" w:hAnsi="Times New Roman" w:cs="Times New Roman"/>
                <w:u w:val="single"/>
              </w:rPr>
              <w:t>Dla D1:</w:t>
            </w:r>
          </w:p>
          <w:p w:rsidR="0091170B" w:rsidRPr="008E0B06" w:rsidRDefault="003F619F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TRL 1-2</w:t>
            </w:r>
            <w:r w:rsidR="00D725DF" w:rsidRPr="008E0B06">
              <w:rPr>
                <w:rFonts w:ascii="Times New Roman" w:hAnsi="Times New Roman" w:cs="Times New Roman"/>
              </w:rPr>
              <w:t xml:space="preserve">:   </w:t>
            </w:r>
            <w:r w:rsidR="00C4048C" w:rsidRPr="008E0B06">
              <w:rPr>
                <w:rFonts w:ascii="Times New Roman" w:hAnsi="Times New Roman" w:cs="Times New Roman"/>
              </w:rPr>
              <w:t>10 pkt</w:t>
            </w:r>
          </w:p>
          <w:p w:rsidR="003F619F" w:rsidRPr="008E0B06" w:rsidRDefault="003F619F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TRL 3-4</w:t>
            </w:r>
            <w:r w:rsidR="00D725DF" w:rsidRPr="008E0B06">
              <w:rPr>
                <w:rFonts w:ascii="Times New Roman" w:hAnsi="Times New Roman" w:cs="Times New Roman"/>
              </w:rPr>
              <w:t xml:space="preserve">:   </w:t>
            </w:r>
            <w:r w:rsidR="00C4048C" w:rsidRPr="008E0B06">
              <w:rPr>
                <w:rFonts w:ascii="Times New Roman" w:hAnsi="Times New Roman" w:cs="Times New Roman"/>
              </w:rPr>
              <w:t>20 pkt</w:t>
            </w:r>
          </w:p>
          <w:p w:rsidR="003F619F" w:rsidRPr="008E0B06" w:rsidRDefault="003F619F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TRL 5-6</w:t>
            </w:r>
            <w:r w:rsidR="00D725DF" w:rsidRPr="008E0B06">
              <w:rPr>
                <w:rFonts w:ascii="Times New Roman" w:hAnsi="Times New Roman" w:cs="Times New Roman"/>
              </w:rPr>
              <w:t xml:space="preserve">:   </w:t>
            </w:r>
            <w:r w:rsidR="00C4048C" w:rsidRPr="008E0B06">
              <w:rPr>
                <w:rFonts w:ascii="Times New Roman" w:hAnsi="Times New Roman" w:cs="Times New Roman"/>
              </w:rPr>
              <w:t>30 pkt</w:t>
            </w:r>
          </w:p>
          <w:p w:rsidR="003F619F" w:rsidRPr="008E0B06" w:rsidRDefault="003F619F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TRL 7-8</w:t>
            </w:r>
            <w:r w:rsidR="00D725DF" w:rsidRPr="008E0B06">
              <w:rPr>
                <w:rFonts w:ascii="Times New Roman" w:hAnsi="Times New Roman" w:cs="Times New Roman"/>
              </w:rPr>
              <w:t xml:space="preserve">:   </w:t>
            </w:r>
            <w:r w:rsidR="00C4048C" w:rsidRPr="008E0B06">
              <w:rPr>
                <w:rFonts w:ascii="Times New Roman" w:hAnsi="Times New Roman" w:cs="Times New Roman"/>
              </w:rPr>
              <w:t>40 pkt</w:t>
            </w:r>
          </w:p>
          <w:p w:rsidR="003F619F" w:rsidRPr="008E0B06" w:rsidRDefault="003F619F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TRL 9-10</w:t>
            </w:r>
            <w:r w:rsidR="00D725DF" w:rsidRPr="008E0B06">
              <w:rPr>
                <w:rFonts w:ascii="Times New Roman" w:hAnsi="Times New Roman" w:cs="Times New Roman"/>
              </w:rPr>
              <w:t>: 5</w:t>
            </w:r>
            <w:r w:rsidR="00C4048C" w:rsidRPr="008E0B06">
              <w:rPr>
                <w:rFonts w:ascii="Times New Roman" w:hAnsi="Times New Roman" w:cs="Times New Roman"/>
              </w:rPr>
              <w:t>0 pkt</w:t>
            </w: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390BF8" w:rsidRPr="008E0B06" w:rsidRDefault="00390BF8" w:rsidP="002C1818">
            <w:pPr>
              <w:rPr>
                <w:rFonts w:ascii="Times New Roman" w:hAnsi="Times New Roman" w:cs="Times New Roman"/>
              </w:rPr>
            </w:pPr>
          </w:p>
          <w:p w:rsidR="007F39EA" w:rsidRPr="008E0B06" w:rsidRDefault="00FF1A37" w:rsidP="002B72AA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------------------------------</w:t>
            </w:r>
          </w:p>
          <w:p w:rsidR="00FF1A37" w:rsidRPr="008E0B06" w:rsidRDefault="00FF1A37" w:rsidP="002B72AA">
            <w:pPr>
              <w:rPr>
                <w:rFonts w:ascii="Times New Roman" w:hAnsi="Times New Roman" w:cs="Times New Roman"/>
                <w:u w:val="single"/>
              </w:rPr>
            </w:pPr>
            <w:r w:rsidRPr="008E0B06">
              <w:rPr>
                <w:rFonts w:ascii="Times New Roman" w:hAnsi="Times New Roman" w:cs="Times New Roman"/>
                <w:u w:val="single"/>
              </w:rPr>
              <w:t>Dla D2:</w:t>
            </w:r>
          </w:p>
          <w:p w:rsidR="002B72AA" w:rsidRPr="008E0B06" w:rsidRDefault="00AB055F" w:rsidP="002B72AA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SGP 1 (</w:t>
            </w:r>
            <w:r w:rsidR="00D725DF" w:rsidRPr="008E0B06">
              <w:rPr>
                <w:rFonts w:ascii="Times New Roman" w:hAnsi="Times New Roman" w:cs="Times New Roman"/>
              </w:rPr>
              <w:t xml:space="preserve">społeczność akademicka UZ): </w:t>
            </w:r>
            <w:r w:rsidR="002B72AA" w:rsidRPr="008E0B06">
              <w:rPr>
                <w:rFonts w:ascii="Times New Roman" w:hAnsi="Times New Roman" w:cs="Times New Roman"/>
              </w:rPr>
              <w:t>10 pkt</w:t>
            </w:r>
          </w:p>
          <w:p w:rsidR="00AB055F" w:rsidRPr="008E0B06" w:rsidRDefault="00AB055F" w:rsidP="002B72AA">
            <w:pPr>
              <w:rPr>
                <w:rFonts w:ascii="Times New Roman" w:hAnsi="Times New Roman" w:cs="Times New Roman"/>
              </w:rPr>
            </w:pPr>
          </w:p>
          <w:p w:rsidR="00AB055F" w:rsidRPr="008E0B06" w:rsidRDefault="00AB055F" w:rsidP="002B72AA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SGP 2</w:t>
            </w:r>
            <w:r w:rsidR="002B72AA" w:rsidRPr="008E0B06">
              <w:rPr>
                <w:rFonts w:ascii="Times New Roman" w:hAnsi="Times New Roman" w:cs="Times New Roman"/>
              </w:rPr>
              <w:t xml:space="preserve"> </w:t>
            </w:r>
            <w:r w:rsidR="00D725DF" w:rsidRPr="008E0B06">
              <w:rPr>
                <w:rFonts w:ascii="Times New Roman" w:hAnsi="Times New Roman" w:cs="Times New Roman"/>
              </w:rPr>
              <w:t>(mieszkańcy Zielonej Góry):</w:t>
            </w:r>
            <w:r w:rsidR="002B72AA" w:rsidRPr="008E0B06">
              <w:rPr>
                <w:rFonts w:ascii="Times New Roman" w:hAnsi="Times New Roman" w:cs="Times New Roman"/>
              </w:rPr>
              <w:t xml:space="preserve"> </w:t>
            </w:r>
          </w:p>
          <w:p w:rsidR="002B72AA" w:rsidRPr="008E0B06" w:rsidRDefault="002B72AA" w:rsidP="002B72AA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20 pkt</w:t>
            </w:r>
          </w:p>
          <w:p w:rsidR="00AB055F" w:rsidRPr="008E0B06" w:rsidRDefault="00AB055F" w:rsidP="002B72AA">
            <w:pPr>
              <w:rPr>
                <w:rFonts w:ascii="Times New Roman" w:hAnsi="Times New Roman" w:cs="Times New Roman"/>
              </w:rPr>
            </w:pPr>
          </w:p>
          <w:p w:rsidR="002B72AA" w:rsidRPr="008E0B06" w:rsidRDefault="00AB055F" w:rsidP="002B72AA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SGP 3</w:t>
            </w:r>
            <w:r w:rsidR="00D725DF" w:rsidRPr="008E0B06">
              <w:rPr>
                <w:rFonts w:ascii="Times New Roman" w:hAnsi="Times New Roman" w:cs="Times New Roman"/>
              </w:rPr>
              <w:t xml:space="preserve"> (mieszkańcy woj. lubuskiego):</w:t>
            </w:r>
            <w:r w:rsidR="002B72AA" w:rsidRPr="008E0B06">
              <w:rPr>
                <w:rFonts w:ascii="Times New Roman" w:hAnsi="Times New Roman" w:cs="Times New Roman"/>
              </w:rPr>
              <w:t xml:space="preserve"> 30 pkt</w:t>
            </w:r>
          </w:p>
          <w:p w:rsidR="00AB055F" w:rsidRPr="008E0B06" w:rsidRDefault="00AB055F" w:rsidP="002B72AA">
            <w:pPr>
              <w:rPr>
                <w:rFonts w:ascii="Times New Roman" w:hAnsi="Times New Roman" w:cs="Times New Roman"/>
              </w:rPr>
            </w:pPr>
          </w:p>
          <w:p w:rsidR="002B72AA" w:rsidRPr="008E0B06" w:rsidRDefault="00AB055F" w:rsidP="002B72AA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SGP 4</w:t>
            </w:r>
            <w:r w:rsidR="00D725DF" w:rsidRPr="008E0B06">
              <w:rPr>
                <w:rFonts w:ascii="Times New Roman" w:hAnsi="Times New Roman" w:cs="Times New Roman"/>
              </w:rPr>
              <w:t xml:space="preserve"> (mieszkańcy RP): </w:t>
            </w:r>
            <w:r w:rsidR="002B72AA" w:rsidRPr="008E0B06">
              <w:rPr>
                <w:rFonts w:ascii="Times New Roman" w:hAnsi="Times New Roman" w:cs="Times New Roman"/>
              </w:rPr>
              <w:t>40 pkt</w:t>
            </w:r>
          </w:p>
          <w:p w:rsidR="00AB055F" w:rsidRPr="008E0B06" w:rsidRDefault="00AB055F" w:rsidP="002B72AA">
            <w:pPr>
              <w:rPr>
                <w:rFonts w:ascii="Times New Roman" w:hAnsi="Times New Roman" w:cs="Times New Roman"/>
              </w:rPr>
            </w:pPr>
          </w:p>
          <w:p w:rsidR="002B72AA" w:rsidRPr="008E0B06" w:rsidRDefault="00AB055F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SGP 5</w:t>
            </w:r>
            <w:r w:rsidR="002B72AA" w:rsidRPr="008E0B06">
              <w:rPr>
                <w:rFonts w:ascii="Times New Roman" w:hAnsi="Times New Roman" w:cs="Times New Roman"/>
              </w:rPr>
              <w:t xml:space="preserve"> </w:t>
            </w:r>
            <w:r w:rsidR="00D725DF" w:rsidRPr="008E0B06">
              <w:rPr>
                <w:rFonts w:ascii="Times New Roman" w:hAnsi="Times New Roman" w:cs="Times New Roman"/>
              </w:rPr>
              <w:t xml:space="preserve">(obywatele </w:t>
            </w:r>
            <w:r w:rsidR="004C2BAF" w:rsidRPr="008E0B06">
              <w:rPr>
                <w:rFonts w:ascii="Times New Roman" w:hAnsi="Times New Roman" w:cs="Times New Roman"/>
              </w:rPr>
              <w:t>i mieszkańcy</w:t>
            </w:r>
            <w:r w:rsidR="00D725DF" w:rsidRPr="008E0B06">
              <w:rPr>
                <w:rFonts w:ascii="Times New Roman" w:hAnsi="Times New Roman" w:cs="Times New Roman"/>
              </w:rPr>
              <w:t xml:space="preserve"> co najmniej dwóch krajów): </w:t>
            </w:r>
            <w:r w:rsidR="002B72AA" w:rsidRPr="008E0B06">
              <w:rPr>
                <w:rFonts w:ascii="Times New Roman" w:hAnsi="Times New Roman" w:cs="Times New Roman"/>
              </w:rPr>
              <w:t>50 pkt</w:t>
            </w:r>
          </w:p>
          <w:p w:rsidR="00D20AEB" w:rsidRPr="008E0B06" w:rsidRDefault="00D20AEB" w:rsidP="002C1818">
            <w:pPr>
              <w:rPr>
                <w:rFonts w:ascii="Times New Roman" w:hAnsi="Times New Roman" w:cs="Times New Roman"/>
              </w:rPr>
            </w:pPr>
          </w:p>
        </w:tc>
      </w:tr>
      <w:tr w:rsidR="0031115C" w:rsidRPr="008E0B06" w:rsidTr="00AB055F">
        <w:tc>
          <w:tcPr>
            <w:tcW w:w="3964" w:type="dxa"/>
          </w:tcPr>
          <w:p w:rsidR="0091170B" w:rsidRPr="008E0B06" w:rsidRDefault="00AF47DA" w:rsidP="007673E7">
            <w:pPr>
              <w:jc w:val="both"/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  <w:b/>
              </w:rPr>
              <w:t>E</w:t>
            </w:r>
            <w:r w:rsidR="0091170B" w:rsidRPr="008E0B06">
              <w:rPr>
                <w:rFonts w:ascii="Times New Roman" w:hAnsi="Times New Roman" w:cs="Times New Roman"/>
                <w:b/>
              </w:rPr>
              <w:t>.</w:t>
            </w:r>
            <w:r w:rsidR="0091170B" w:rsidRPr="008E0B06">
              <w:rPr>
                <w:rFonts w:ascii="Times New Roman" w:hAnsi="Times New Roman" w:cs="Times New Roman"/>
              </w:rPr>
              <w:t xml:space="preserve"> </w:t>
            </w:r>
            <w:r w:rsidRPr="008E0B06">
              <w:rPr>
                <w:rFonts w:ascii="Times New Roman" w:hAnsi="Times New Roman" w:cs="Times New Roman"/>
              </w:rPr>
              <w:t xml:space="preserve">Zgodność harmonogramu </w:t>
            </w:r>
            <w:r w:rsidR="007673E7" w:rsidRPr="008E0B06">
              <w:rPr>
                <w:rFonts w:ascii="Times New Roman" w:hAnsi="Times New Roman" w:cs="Times New Roman"/>
              </w:rPr>
              <w:br/>
            </w:r>
            <w:r w:rsidR="00773D77" w:rsidRPr="008E0B06">
              <w:rPr>
                <w:rFonts w:ascii="Times New Roman" w:hAnsi="Times New Roman" w:cs="Times New Roman"/>
              </w:rPr>
              <w:t xml:space="preserve">oraz kosztorysu </w:t>
            </w:r>
            <w:r w:rsidRPr="008E0B06">
              <w:rPr>
                <w:rFonts w:ascii="Times New Roman" w:hAnsi="Times New Roman" w:cs="Times New Roman"/>
              </w:rPr>
              <w:t xml:space="preserve">realizacji projektu </w:t>
            </w:r>
            <w:r w:rsidR="007673E7" w:rsidRPr="008E0B06">
              <w:rPr>
                <w:rFonts w:ascii="Times New Roman" w:hAnsi="Times New Roman" w:cs="Times New Roman"/>
              </w:rPr>
              <w:br/>
            </w:r>
            <w:r w:rsidRPr="008E0B06">
              <w:rPr>
                <w:rFonts w:ascii="Times New Roman" w:hAnsi="Times New Roman" w:cs="Times New Roman"/>
              </w:rPr>
              <w:t>z wytycznymi organizatora konkursu</w:t>
            </w:r>
            <w:r w:rsidR="00773D77" w:rsidRPr="008E0B06">
              <w:rPr>
                <w:rFonts w:ascii="Times New Roman" w:hAnsi="Times New Roman" w:cs="Times New Roman"/>
              </w:rPr>
              <w:t xml:space="preserve"> (Zał. 1c)</w:t>
            </w:r>
            <w:r w:rsidRPr="008E0B06">
              <w:rPr>
                <w:rFonts w:ascii="Times New Roman" w:hAnsi="Times New Roman" w:cs="Times New Roman"/>
              </w:rPr>
              <w:t>.</w:t>
            </w:r>
            <w:r w:rsidR="0069629A" w:rsidRPr="008E0B06">
              <w:rPr>
                <w:rFonts w:ascii="Times New Roman" w:hAnsi="Times New Roman" w:cs="Times New Roman"/>
              </w:rPr>
              <w:t xml:space="preserve"> </w:t>
            </w:r>
          </w:p>
          <w:p w:rsidR="000A610F" w:rsidRPr="008E0B06" w:rsidRDefault="000A610F" w:rsidP="00696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70B" w:rsidRPr="008E0B06" w:rsidRDefault="00AF47DA" w:rsidP="002C1818">
            <w:pPr>
              <w:rPr>
                <w:rFonts w:ascii="Times New Roman" w:hAnsi="Times New Roman" w:cs="Times New Roman"/>
              </w:rPr>
            </w:pPr>
            <w:r w:rsidRPr="008E0B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</w:tcPr>
          <w:p w:rsidR="0091170B" w:rsidRPr="008E0B06" w:rsidRDefault="0091170B" w:rsidP="002C1818">
            <w:pPr>
              <w:rPr>
                <w:rFonts w:ascii="Times New Roman" w:hAnsi="Times New Roman" w:cs="Times New Roman"/>
              </w:rPr>
            </w:pPr>
          </w:p>
        </w:tc>
      </w:tr>
      <w:tr w:rsidR="0091170B" w:rsidRPr="008E0B06" w:rsidTr="002C1818">
        <w:tc>
          <w:tcPr>
            <w:tcW w:w="9062" w:type="dxa"/>
            <w:gridSpan w:val="3"/>
          </w:tcPr>
          <w:p w:rsidR="0091170B" w:rsidRPr="008E0B06" w:rsidRDefault="0091170B" w:rsidP="000A6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06">
              <w:rPr>
                <w:rFonts w:ascii="Times New Roman" w:hAnsi="Times New Roman" w:cs="Times New Roman"/>
                <w:b/>
              </w:rPr>
              <w:t>Liczba punktów ogółem: 1</w:t>
            </w:r>
            <w:r w:rsidR="00AF47DA" w:rsidRPr="008E0B06">
              <w:rPr>
                <w:rFonts w:ascii="Times New Roman" w:hAnsi="Times New Roman" w:cs="Times New Roman"/>
                <w:b/>
              </w:rPr>
              <w:t>0</w:t>
            </w:r>
            <w:r w:rsidRPr="008E0B0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4E5732" w:rsidRPr="008E0B06" w:rsidRDefault="004E5732" w:rsidP="004E5732">
      <w:pPr>
        <w:tabs>
          <w:tab w:val="left" w:pos="825"/>
        </w:tabs>
        <w:spacing w:before="25"/>
        <w:rPr>
          <w:rFonts w:ascii="Times New Roman" w:hAnsi="Times New Roman" w:cs="Times New Roman"/>
        </w:rPr>
      </w:pPr>
    </w:p>
    <w:p w:rsidR="004A19E5" w:rsidRPr="008E0B06" w:rsidRDefault="004A19E5" w:rsidP="0069629A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Ocena wniosku jest dokonywana wspólnie przez wszystkich członków komisji konkursowej</w:t>
      </w:r>
      <w:r w:rsidR="00B24228" w:rsidRPr="008E0B06">
        <w:rPr>
          <w:rFonts w:ascii="Times New Roman" w:hAnsi="Times New Roman" w:cs="Times New Roman"/>
        </w:rPr>
        <w:t xml:space="preserve"> na spotkaniu zwołanym przez Przewodnicząc</w:t>
      </w:r>
      <w:r w:rsidR="00D20AEB" w:rsidRPr="008E0B06">
        <w:rPr>
          <w:rFonts w:ascii="Times New Roman" w:hAnsi="Times New Roman" w:cs="Times New Roman"/>
        </w:rPr>
        <w:t>ego</w:t>
      </w:r>
      <w:r w:rsidR="00B24228" w:rsidRPr="008E0B06">
        <w:rPr>
          <w:rFonts w:ascii="Times New Roman" w:hAnsi="Times New Roman" w:cs="Times New Roman"/>
        </w:rPr>
        <w:t xml:space="preserve"> komisji konkursowej, z którego sporządzany jest protokół zatwierdzony przez wszystkich członków komisji.</w:t>
      </w:r>
      <w:r w:rsidR="007C2A15" w:rsidRPr="008E0B06">
        <w:rPr>
          <w:rFonts w:ascii="Times New Roman" w:hAnsi="Times New Roman" w:cs="Times New Roman"/>
        </w:rPr>
        <w:t xml:space="preserve"> </w:t>
      </w:r>
    </w:p>
    <w:p w:rsidR="00EA58BA" w:rsidRPr="008E0B06" w:rsidRDefault="00EA58BA" w:rsidP="00EA58BA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eastAsiaTheme="minorHAnsi" w:hAnsi="Times New Roman" w:cs="Times New Roman"/>
        </w:rPr>
      </w:pPr>
      <w:r w:rsidRPr="008E0B06">
        <w:rPr>
          <w:rFonts w:ascii="Times New Roman" w:eastAsiaTheme="minorHAnsi" w:hAnsi="Times New Roman" w:cs="Times New Roman"/>
        </w:rPr>
        <w:t xml:space="preserve">Karta oceny projektu stanowi załącznik nr </w:t>
      </w:r>
      <w:r w:rsidR="00035EFD" w:rsidRPr="008E0B06">
        <w:rPr>
          <w:rFonts w:ascii="Times New Roman" w:eastAsiaTheme="minorHAnsi" w:hAnsi="Times New Roman" w:cs="Times New Roman"/>
        </w:rPr>
        <w:t>4</w:t>
      </w:r>
      <w:r w:rsidRPr="008E0B06">
        <w:rPr>
          <w:rFonts w:ascii="Times New Roman" w:eastAsiaTheme="minorHAnsi" w:hAnsi="Times New Roman" w:cs="Times New Roman"/>
        </w:rPr>
        <w:t xml:space="preserve"> do niniejszego</w:t>
      </w:r>
      <w:r w:rsidR="007673E7" w:rsidRPr="008E0B06">
        <w:rPr>
          <w:rFonts w:ascii="Times New Roman" w:eastAsiaTheme="minorHAnsi" w:hAnsi="Times New Roman" w:cs="Times New Roman"/>
        </w:rPr>
        <w:t xml:space="preserve"> R</w:t>
      </w:r>
      <w:r w:rsidRPr="008E0B06">
        <w:rPr>
          <w:rFonts w:ascii="Times New Roman" w:eastAsiaTheme="minorHAnsi" w:hAnsi="Times New Roman" w:cs="Times New Roman"/>
        </w:rPr>
        <w:t xml:space="preserve">egulaminu. </w:t>
      </w:r>
    </w:p>
    <w:p w:rsidR="00EA58BA" w:rsidRPr="008E0B06" w:rsidRDefault="00035EFD" w:rsidP="00EA58BA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lastRenderedPageBreak/>
        <w:t xml:space="preserve">Z oceny danego </w:t>
      </w:r>
      <w:r w:rsidR="00EA58BA" w:rsidRPr="008E0B06">
        <w:rPr>
          <w:rFonts w:ascii="Times New Roman" w:hAnsi="Times New Roman" w:cs="Times New Roman"/>
        </w:rPr>
        <w:t xml:space="preserve">wniosku z komisji jest wyłączony członek, który jest uwzględniony w danym wniosku jako członek zespołu realizującego i jest wymieniony w Załączniku 1a. </w:t>
      </w:r>
    </w:p>
    <w:p w:rsidR="00EA58BA" w:rsidRPr="008E0B06" w:rsidRDefault="00EA58BA" w:rsidP="0069629A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Po przeprowadzeniu oceny wszystkich wniosków komisja sporządza listę rankingową. </w:t>
      </w:r>
      <w:r w:rsidR="008257D2" w:rsidRPr="008E0B06">
        <w:rPr>
          <w:rFonts w:ascii="Times New Roman" w:hAnsi="Times New Roman" w:cs="Times New Roman"/>
        </w:rPr>
        <w:br/>
      </w:r>
      <w:r w:rsidRPr="008E0B06">
        <w:rPr>
          <w:rFonts w:ascii="Times New Roman" w:hAnsi="Times New Roman" w:cs="Times New Roman"/>
        </w:rPr>
        <w:t>Do finansowania klasyfikowane będzie pięć najlepiej ocenionych wniosków</w:t>
      </w:r>
      <w:r w:rsidR="00033E47" w:rsidRPr="008E0B06">
        <w:rPr>
          <w:rFonts w:ascii="Times New Roman" w:hAnsi="Times New Roman" w:cs="Times New Roman"/>
        </w:rPr>
        <w:t>.</w:t>
      </w:r>
    </w:p>
    <w:p w:rsidR="0069629A" w:rsidRPr="008E0B06" w:rsidRDefault="002165FF" w:rsidP="0069629A">
      <w:pPr>
        <w:pStyle w:val="Akapitzlist"/>
        <w:numPr>
          <w:ilvl w:val="0"/>
          <w:numId w:val="6"/>
        </w:numPr>
        <w:tabs>
          <w:tab w:val="left" w:pos="825"/>
        </w:tabs>
        <w:spacing w:before="25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Wyniki konkursu zostaną ogłoszone na stronie</w:t>
      </w:r>
      <w:r w:rsidR="00D20AEB" w:rsidRPr="008E0B06">
        <w:rPr>
          <w:rFonts w:ascii="Times New Roman" w:hAnsi="Times New Roman" w:cs="Times New Roman"/>
        </w:rPr>
        <w:t xml:space="preserve"> </w:t>
      </w:r>
      <w:r w:rsidR="001E2692" w:rsidRPr="008E0B06">
        <w:rPr>
          <w:rFonts w:ascii="Times New Roman" w:hAnsi="Times New Roman" w:cs="Times New Roman"/>
        </w:rPr>
        <w:t>www.klakson.uz.zgora.pl</w:t>
      </w:r>
      <w:r w:rsidR="00D20AEB" w:rsidRPr="008E0B06">
        <w:rPr>
          <w:rFonts w:ascii="Times New Roman" w:hAnsi="Times New Roman" w:cs="Times New Roman"/>
        </w:rPr>
        <w:t>.</w:t>
      </w:r>
    </w:p>
    <w:p w:rsidR="00005DE4" w:rsidRPr="008E0B06" w:rsidRDefault="00005DE4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Po przyznaniu finansowania koło naukowe może wydatkować środki </w:t>
      </w:r>
      <w:r w:rsidRPr="008E0B06">
        <w:rPr>
          <w:rFonts w:ascii="Times New Roman" w:eastAsiaTheme="minorHAnsi" w:hAnsi="Times New Roman" w:cs="Times New Roman"/>
        </w:rPr>
        <w:t xml:space="preserve">zgodnie z </w:t>
      </w:r>
      <w:r w:rsidR="00997E02" w:rsidRPr="008E0B06">
        <w:rPr>
          <w:rFonts w:ascii="Times New Roman" w:eastAsiaTheme="minorHAnsi" w:hAnsi="Times New Roman" w:cs="Times New Roman"/>
        </w:rPr>
        <w:t xml:space="preserve">zasadami obowiązującymi w Uniwersytecie (w szczególności zgodnie z Regulaminem udzielania zamówień publicznych w Uniwersytecie Zielonogórskim) oraz </w:t>
      </w:r>
      <w:r w:rsidR="00997E02" w:rsidRPr="008E0B06">
        <w:rPr>
          <w:rFonts w:ascii="Times New Roman" w:hAnsi="Times New Roman" w:cs="Times New Roman"/>
        </w:rPr>
        <w:t xml:space="preserve">zasadami zawartymi </w:t>
      </w:r>
      <w:r w:rsidR="008257D2" w:rsidRPr="008E0B06">
        <w:rPr>
          <w:rFonts w:ascii="Times New Roman" w:hAnsi="Times New Roman" w:cs="Times New Roman"/>
        </w:rPr>
        <w:br/>
      </w:r>
      <w:r w:rsidR="00997E02" w:rsidRPr="008E0B06">
        <w:rPr>
          <w:rFonts w:ascii="Times New Roman" w:hAnsi="Times New Roman" w:cs="Times New Roman"/>
        </w:rPr>
        <w:t>w niniejszym Regulaminie</w:t>
      </w:r>
      <w:r w:rsidRPr="008E0B06">
        <w:rPr>
          <w:rFonts w:ascii="Times New Roman" w:hAnsi="Times New Roman" w:cs="Times New Roman"/>
        </w:rPr>
        <w:t>.</w:t>
      </w:r>
    </w:p>
    <w:p w:rsidR="00FC771A" w:rsidRPr="008E0B06" w:rsidRDefault="00005DE4" w:rsidP="00FC771A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Dysponentem środków jest</w:t>
      </w:r>
      <w:r w:rsidR="001E2692" w:rsidRPr="008E0B06">
        <w:rPr>
          <w:rFonts w:ascii="Times New Roman" w:hAnsi="Times New Roman" w:cs="Times New Roman"/>
        </w:rPr>
        <w:t xml:space="preserve"> </w:t>
      </w:r>
      <w:r w:rsidR="00D20AEB" w:rsidRPr="008E0B06">
        <w:rPr>
          <w:rFonts w:ascii="Times New Roman" w:hAnsi="Times New Roman" w:cs="Times New Roman"/>
        </w:rPr>
        <w:t>Prorektor ds. Studenckich.</w:t>
      </w:r>
      <w:r w:rsidR="00DE5835" w:rsidRPr="008E0B06">
        <w:rPr>
          <w:rFonts w:ascii="Times New Roman" w:hAnsi="Times New Roman" w:cs="Times New Roman"/>
        </w:rPr>
        <w:t xml:space="preserve"> Koło naukowe otrzymuje wyznaczonego przez </w:t>
      </w:r>
      <w:r w:rsidR="008C6403" w:rsidRPr="008E0B06">
        <w:rPr>
          <w:rFonts w:ascii="Times New Roman" w:hAnsi="Times New Roman" w:cs="Times New Roman"/>
        </w:rPr>
        <w:t>Kierownika Działu Spraw Studenckich</w:t>
      </w:r>
      <w:r w:rsidR="001E2692" w:rsidRPr="008E0B06">
        <w:rPr>
          <w:rFonts w:ascii="Times New Roman" w:hAnsi="Times New Roman" w:cs="Times New Roman"/>
        </w:rPr>
        <w:t xml:space="preserve"> </w:t>
      </w:r>
      <w:r w:rsidR="00DE5835" w:rsidRPr="008E0B06">
        <w:rPr>
          <w:rFonts w:ascii="Times New Roman" w:hAnsi="Times New Roman" w:cs="Times New Roman"/>
        </w:rPr>
        <w:t>opiekuna</w:t>
      </w:r>
      <w:r w:rsidR="00AE5CDD" w:rsidRPr="008E0B06">
        <w:rPr>
          <w:rFonts w:ascii="Times New Roman" w:hAnsi="Times New Roman" w:cs="Times New Roman"/>
        </w:rPr>
        <w:t>,</w:t>
      </w:r>
      <w:r w:rsidR="00DE5835" w:rsidRPr="008E0B06">
        <w:rPr>
          <w:rFonts w:ascii="Times New Roman" w:hAnsi="Times New Roman" w:cs="Times New Roman"/>
        </w:rPr>
        <w:t xml:space="preserve"> któr</w:t>
      </w:r>
      <w:r w:rsidR="00035EFD" w:rsidRPr="008E0B06">
        <w:rPr>
          <w:rFonts w:ascii="Times New Roman" w:hAnsi="Times New Roman" w:cs="Times New Roman"/>
        </w:rPr>
        <w:t>y</w:t>
      </w:r>
      <w:r w:rsidR="00DE5835" w:rsidRPr="008E0B06">
        <w:rPr>
          <w:rFonts w:ascii="Times New Roman" w:hAnsi="Times New Roman" w:cs="Times New Roman"/>
        </w:rPr>
        <w:t xml:space="preserve"> koordynuje realizację projektu z ramienia Uczelni.</w:t>
      </w:r>
      <w:r w:rsidR="00035EFD" w:rsidRPr="008E0B06">
        <w:rPr>
          <w:rFonts w:ascii="Times New Roman" w:hAnsi="Times New Roman" w:cs="Times New Roman"/>
        </w:rPr>
        <w:t xml:space="preserve"> </w:t>
      </w:r>
      <w:r w:rsidR="00FC771A" w:rsidRPr="008E0B06">
        <w:rPr>
          <w:rFonts w:ascii="Times New Roman" w:hAnsi="Times New Roman" w:cs="Times New Roman"/>
        </w:rPr>
        <w:t xml:space="preserve">Do zadań opiekuna </w:t>
      </w:r>
      <w:r w:rsidR="008C6403" w:rsidRPr="008E0B06">
        <w:rPr>
          <w:rFonts w:ascii="Times New Roman" w:hAnsi="Times New Roman" w:cs="Times New Roman"/>
        </w:rPr>
        <w:t>z DSS</w:t>
      </w:r>
      <w:r w:rsidR="001E2692" w:rsidRPr="008E0B06">
        <w:rPr>
          <w:rFonts w:ascii="Times New Roman" w:hAnsi="Times New Roman" w:cs="Times New Roman"/>
        </w:rPr>
        <w:t xml:space="preserve"> </w:t>
      </w:r>
      <w:r w:rsidR="00FC771A" w:rsidRPr="008E0B06">
        <w:rPr>
          <w:rFonts w:ascii="Times New Roman" w:hAnsi="Times New Roman" w:cs="Times New Roman"/>
        </w:rPr>
        <w:t>należą:</w:t>
      </w:r>
    </w:p>
    <w:p w:rsidR="00FC771A" w:rsidRPr="008E0B06" w:rsidRDefault="007673E7" w:rsidP="00FC771A">
      <w:pPr>
        <w:pStyle w:val="Akapitzlist"/>
        <w:numPr>
          <w:ilvl w:val="0"/>
          <w:numId w:val="13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</w:t>
      </w:r>
      <w:r w:rsidR="00FC771A" w:rsidRPr="008E0B06">
        <w:rPr>
          <w:rFonts w:ascii="Times New Roman" w:hAnsi="Times New Roman" w:cs="Times New Roman"/>
        </w:rPr>
        <w:t xml:space="preserve">prowadzanie zamówień do systemu </w:t>
      </w:r>
      <w:r w:rsidR="00B43524" w:rsidRPr="008E0B06">
        <w:rPr>
          <w:rFonts w:ascii="Times New Roman" w:hAnsi="Times New Roman" w:cs="Times New Roman"/>
        </w:rPr>
        <w:t>D</w:t>
      </w:r>
      <w:r w:rsidR="00FC771A" w:rsidRPr="008E0B06">
        <w:rPr>
          <w:rFonts w:ascii="Times New Roman" w:hAnsi="Times New Roman" w:cs="Times New Roman"/>
        </w:rPr>
        <w:t>ziekanat;</w:t>
      </w:r>
    </w:p>
    <w:p w:rsidR="00FC771A" w:rsidRPr="008E0B06" w:rsidRDefault="007673E7" w:rsidP="00FC771A">
      <w:pPr>
        <w:pStyle w:val="Akapitzlist"/>
        <w:numPr>
          <w:ilvl w:val="0"/>
          <w:numId w:val="13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p</w:t>
      </w:r>
      <w:r w:rsidR="00FC771A" w:rsidRPr="008E0B06">
        <w:rPr>
          <w:rFonts w:ascii="Times New Roman" w:hAnsi="Times New Roman" w:cs="Times New Roman"/>
        </w:rPr>
        <w:t>omoc w przygotowaniu i weryfikacja załączników do zamówień oraz innych dokumentów niezbędnych do realizacji projektu;</w:t>
      </w:r>
    </w:p>
    <w:p w:rsidR="00FC771A" w:rsidRPr="008E0B06" w:rsidRDefault="007673E7" w:rsidP="00FC771A">
      <w:pPr>
        <w:pStyle w:val="Akapitzlist"/>
        <w:numPr>
          <w:ilvl w:val="0"/>
          <w:numId w:val="13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o</w:t>
      </w:r>
      <w:r w:rsidR="00FC771A" w:rsidRPr="008E0B06">
        <w:rPr>
          <w:rFonts w:ascii="Times New Roman" w:hAnsi="Times New Roman" w:cs="Times New Roman"/>
        </w:rPr>
        <w:t>pisywanie faktur do zamówień;</w:t>
      </w:r>
    </w:p>
    <w:p w:rsidR="00FC771A" w:rsidRPr="008E0B06" w:rsidRDefault="007673E7" w:rsidP="00FC771A">
      <w:pPr>
        <w:pStyle w:val="Akapitzlist"/>
        <w:numPr>
          <w:ilvl w:val="0"/>
          <w:numId w:val="13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k</w:t>
      </w:r>
      <w:r w:rsidR="00FC771A" w:rsidRPr="008E0B06">
        <w:rPr>
          <w:rFonts w:ascii="Times New Roman" w:hAnsi="Times New Roman" w:cs="Times New Roman"/>
        </w:rPr>
        <w:t xml:space="preserve">ontrola postępów prac oraz wydatkowania środków na podstawie wniosku konkursowego i informacji z systemu </w:t>
      </w:r>
      <w:r w:rsidR="00B43524" w:rsidRPr="008E0B06">
        <w:rPr>
          <w:rFonts w:ascii="Times New Roman" w:hAnsi="Times New Roman" w:cs="Times New Roman"/>
        </w:rPr>
        <w:t>D</w:t>
      </w:r>
      <w:r w:rsidR="00FC771A" w:rsidRPr="008E0B06">
        <w:rPr>
          <w:rFonts w:ascii="Times New Roman" w:hAnsi="Times New Roman" w:cs="Times New Roman"/>
        </w:rPr>
        <w:t>ziekanat;</w:t>
      </w:r>
    </w:p>
    <w:p w:rsidR="00FC771A" w:rsidRPr="008E0B06" w:rsidRDefault="007673E7" w:rsidP="00FC771A">
      <w:pPr>
        <w:pStyle w:val="Akapitzlist"/>
        <w:numPr>
          <w:ilvl w:val="0"/>
          <w:numId w:val="13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r</w:t>
      </w:r>
      <w:r w:rsidR="00FC771A" w:rsidRPr="008E0B06">
        <w:rPr>
          <w:rFonts w:ascii="Times New Roman" w:hAnsi="Times New Roman" w:cs="Times New Roman"/>
        </w:rPr>
        <w:t>ejestracja umów cywilnoprawnych;</w:t>
      </w:r>
    </w:p>
    <w:p w:rsidR="00FC771A" w:rsidRPr="008E0B06" w:rsidRDefault="007673E7" w:rsidP="00FC771A">
      <w:pPr>
        <w:pStyle w:val="Akapitzlist"/>
        <w:numPr>
          <w:ilvl w:val="0"/>
          <w:numId w:val="13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s</w:t>
      </w:r>
      <w:r w:rsidR="00FC771A" w:rsidRPr="008E0B06">
        <w:rPr>
          <w:rFonts w:ascii="Times New Roman" w:hAnsi="Times New Roman" w:cs="Times New Roman"/>
        </w:rPr>
        <w:t>tały kontakt mailowy i telefoniczny z opiekunem koła naukowego.</w:t>
      </w:r>
    </w:p>
    <w:p w:rsidR="00005DE4" w:rsidRPr="008E0B06" w:rsidRDefault="00005DE4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Co dwa tygodnie, w </w:t>
      </w:r>
      <w:r w:rsidR="008219B5" w:rsidRPr="008E0B06">
        <w:rPr>
          <w:rFonts w:ascii="Times New Roman" w:hAnsi="Times New Roman" w:cs="Times New Roman"/>
        </w:rPr>
        <w:t xml:space="preserve">terminach </w:t>
      </w:r>
      <w:r w:rsidRPr="008E0B06">
        <w:rPr>
          <w:rFonts w:ascii="Times New Roman" w:hAnsi="Times New Roman" w:cs="Times New Roman"/>
        </w:rPr>
        <w:t>uzgodnionych przez koło i opiekuna</w:t>
      </w:r>
      <w:r w:rsidR="00DE5835" w:rsidRPr="008E0B06">
        <w:rPr>
          <w:rFonts w:ascii="Times New Roman" w:hAnsi="Times New Roman" w:cs="Times New Roman"/>
        </w:rPr>
        <w:t xml:space="preserve"> </w:t>
      </w:r>
      <w:r w:rsidR="008C6403" w:rsidRPr="008E0B06">
        <w:rPr>
          <w:rFonts w:ascii="Times New Roman" w:hAnsi="Times New Roman" w:cs="Times New Roman"/>
        </w:rPr>
        <w:t>z DSS</w:t>
      </w:r>
      <w:r w:rsidRPr="008E0B06">
        <w:rPr>
          <w:rFonts w:ascii="Times New Roman" w:hAnsi="Times New Roman" w:cs="Times New Roman"/>
        </w:rPr>
        <w:t xml:space="preserve">, koło naukowe przedstawia </w:t>
      </w:r>
      <w:r w:rsidR="00CF654D" w:rsidRPr="008E0B06">
        <w:rPr>
          <w:rFonts w:ascii="Times New Roman" w:hAnsi="Times New Roman" w:cs="Times New Roman"/>
        </w:rPr>
        <w:t xml:space="preserve">opiekunowi </w:t>
      </w:r>
      <w:r w:rsidR="008C6403" w:rsidRPr="008E0B06">
        <w:rPr>
          <w:rFonts w:ascii="Times New Roman" w:hAnsi="Times New Roman" w:cs="Times New Roman"/>
        </w:rPr>
        <w:t>z DSS</w:t>
      </w:r>
      <w:r w:rsidR="00CF654D" w:rsidRPr="008E0B06">
        <w:rPr>
          <w:rFonts w:ascii="Times New Roman" w:hAnsi="Times New Roman" w:cs="Times New Roman"/>
        </w:rPr>
        <w:t xml:space="preserve"> </w:t>
      </w:r>
      <w:r w:rsidRPr="008E0B06">
        <w:rPr>
          <w:rFonts w:ascii="Times New Roman" w:hAnsi="Times New Roman" w:cs="Times New Roman"/>
        </w:rPr>
        <w:t>postępy prac</w:t>
      </w:r>
      <w:r w:rsidR="00862D0F" w:rsidRPr="008E0B06">
        <w:rPr>
          <w:rFonts w:ascii="Times New Roman" w:hAnsi="Times New Roman" w:cs="Times New Roman"/>
        </w:rPr>
        <w:t xml:space="preserve"> i konsultuje realizację projektu</w:t>
      </w:r>
      <w:r w:rsidR="008219B5" w:rsidRPr="008E0B06">
        <w:rPr>
          <w:rFonts w:ascii="Times New Roman" w:hAnsi="Times New Roman" w:cs="Times New Roman"/>
        </w:rPr>
        <w:t>.</w:t>
      </w:r>
      <w:r w:rsidR="00997E02" w:rsidRPr="008E0B06">
        <w:rPr>
          <w:rFonts w:ascii="Times New Roman" w:hAnsi="Times New Roman" w:cs="Times New Roman"/>
        </w:rPr>
        <w:t xml:space="preserve"> </w:t>
      </w:r>
    </w:p>
    <w:p w:rsidR="00862D0F" w:rsidRPr="008E0B06" w:rsidRDefault="00862D0F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 Nie stosowanie </w:t>
      </w:r>
      <w:r w:rsidR="007673E7" w:rsidRPr="008E0B06">
        <w:rPr>
          <w:rFonts w:ascii="Times New Roman" w:hAnsi="Times New Roman" w:cs="Times New Roman"/>
        </w:rPr>
        <w:t xml:space="preserve">się </w:t>
      </w:r>
      <w:r w:rsidRPr="008E0B06">
        <w:rPr>
          <w:rFonts w:ascii="Times New Roman" w:hAnsi="Times New Roman" w:cs="Times New Roman"/>
        </w:rPr>
        <w:t>przez członków koła oraz opiekuna</w:t>
      </w:r>
      <w:r w:rsidR="00997E02" w:rsidRPr="008E0B06">
        <w:rPr>
          <w:rFonts w:ascii="Times New Roman" w:hAnsi="Times New Roman" w:cs="Times New Roman"/>
        </w:rPr>
        <w:t xml:space="preserve"> </w:t>
      </w:r>
      <w:r w:rsidR="008219B5" w:rsidRPr="008E0B06">
        <w:rPr>
          <w:rFonts w:ascii="Times New Roman" w:hAnsi="Times New Roman" w:cs="Times New Roman"/>
        </w:rPr>
        <w:t>koła naukowego</w:t>
      </w:r>
      <w:r w:rsidRPr="008E0B06">
        <w:rPr>
          <w:rFonts w:ascii="Times New Roman" w:hAnsi="Times New Roman" w:cs="Times New Roman"/>
        </w:rPr>
        <w:t xml:space="preserve"> do wcześniej ustalonego kalendarza spotkań, </w:t>
      </w:r>
      <w:r w:rsidR="00CF654D" w:rsidRPr="008E0B06">
        <w:rPr>
          <w:rFonts w:ascii="Times New Roman" w:hAnsi="Times New Roman" w:cs="Times New Roman"/>
        </w:rPr>
        <w:t xml:space="preserve">o których mowa w ust. 17, </w:t>
      </w:r>
      <w:r w:rsidRPr="008E0B06">
        <w:rPr>
          <w:rFonts w:ascii="Times New Roman" w:hAnsi="Times New Roman" w:cs="Times New Roman"/>
        </w:rPr>
        <w:t>skutkuje odebraniem finansowania ze skutkiem natychmiastowym.</w:t>
      </w:r>
      <w:r w:rsidR="00B20288" w:rsidRPr="008E0B06">
        <w:rPr>
          <w:rFonts w:ascii="Times New Roman" w:hAnsi="Times New Roman" w:cs="Times New Roman"/>
        </w:rPr>
        <w:t xml:space="preserve"> </w:t>
      </w:r>
    </w:p>
    <w:p w:rsidR="00DE5170" w:rsidRPr="008E0B06" w:rsidRDefault="008219B5" w:rsidP="00005DE4">
      <w:pPr>
        <w:pStyle w:val="Akapitzlist"/>
        <w:numPr>
          <w:ilvl w:val="0"/>
          <w:numId w:val="6"/>
        </w:numPr>
        <w:tabs>
          <w:tab w:val="left" w:pos="544"/>
        </w:tabs>
        <w:ind w:right="112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Wstrzymanie finansowania i przerwanie realizacji projektu następuje </w:t>
      </w:r>
      <w:r w:rsidR="0083368B" w:rsidRPr="008E0B06">
        <w:rPr>
          <w:rFonts w:ascii="Times New Roman" w:hAnsi="Times New Roman" w:cs="Times New Roman"/>
        </w:rPr>
        <w:t xml:space="preserve">ponadto </w:t>
      </w:r>
      <w:r w:rsidRPr="008E0B06">
        <w:rPr>
          <w:rFonts w:ascii="Times New Roman" w:hAnsi="Times New Roman" w:cs="Times New Roman"/>
        </w:rPr>
        <w:t>obligatoryjnie na wniosek opiekuna</w:t>
      </w:r>
      <w:r w:rsidR="001E2692" w:rsidRPr="008E0B06">
        <w:rPr>
          <w:rFonts w:ascii="Times New Roman" w:hAnsi="Times New Roman" w:cs="Times New Roman"/>
        </w:rPr>
        <w:t xml:space="preserve"> </w:t>
      </w:r>
      <w:r w:rsidR="008C6403" w:rsidRPr="008E0B06">
        <w:rPr>
          <w:rFonts w:ascii="Times New Roman" w:hAnsi="Times New Roman" w:cs="Times New Roman"/>
        </w:rPr>
        <w:t>z DSS</w:t>
      </w:r>
      <w:r w:rsidR="00CF654D" w:rsidRPr="008E0B06">
        <w:rPr>
          <w:rFonts w:ascii="Times New Roman" w:hAnsi="Times New Roman" w:cs="Times New Roman"/>
        </w:rPr>
        <w:t>, jeżeli koło naukowe i opiekun koła naukowego nie przestrzegają niniejszego Regulamin</w:t>
      </w:r>
      <w:r w:rsidR="0083368B" w:rsidRPr="008E0B06">
        <w:rPr>
          <w:rFonts w:ascii="Times New Roman" w:hAnsi="Times New Roman" w:cs="Times New Roman"/>
        </w:rPr>
        <w:t>u</w:t>
      </w:r>
      <w:r w:rsidR="00CF654D" w:rsidRPr="008E0B06">
        <w:rPr>
          <w:rFonts w:ascii="Times New Roman" w:hAnsi="Times New Roman" w:cs="Times New Roman"/>
        </w:rPr>
        <w:t>, w szczególności</w:t>
      </w:r>
      <w:r w:rsidRPr="008E0B06">
        <w:rPr>
          <w:rFonts w:ascii="Times New Roman" w:hAnsi="Times New Roman" w:cs="Times New Roman"/>
        </w:rPr>
        <w:t xml:space="preserve"> Szczegółowych zasad realizacji projektu (Załącznik nr </w:t>
      </w:r>
      <w:r w:rsidR="007C2A15" w:rsidRPr="008E0B06">
        <w:rPr>
          <w:rFonts w:ascii="Times New Roman" w:hAnsi="Times New Roman" w:cs="Times New Roman"/>
        </w:rPr>
        <w:t xml:space="preserve">3 </w:t>
      </w:r>
      <w:r w:rsidRPr="008E0B06">
        <w:rPr>
          <w:rFonts w:ascii="Times New Roman" w:hAnsi="Times New Roman" w:cs="Times New Roman"/>
        </w:rPr>
        <w:t>do niniejszego Regulaminu)</w:t>
      </w:r>
      <w:r w:rsidR="0083368B" w:rsidRPr="008E0B06">
        <w:rPr>
          <w:rFonts w:ascii="Times New Roman" w:hAnsi="Times New Roman" w:cs="Times New Roman"/>
        </w:rPr>
        <w:t>, a także wykazują się brakiem staranności w realizacji projektu oraz wydatkowaniu środków</w:t>
      </w:r>
      <w:r w:rsidRPr="008E0B06">
        <w:rPr>
          <w:rFonts w:ascii="Times New Roman" w:hAnsi="Times New Roman" w:cs="Times New Roman"/>
        </w:rPr>
        <w:t>.</w:t>
      </w:r>
    </w:p>
    <w:p w:rsidR="0067065B" w:rsidRPr="008E0B06" w:rsidRDefault="0083368B" w:rsidP="002B1816">
      <w:pPr>
        <w:pStyle w:val="Akapitzlist"/>
        <w:numPr>
          <w:ilvl w:val="0"/>
          <w:numId w:val="6"/>
        </w:numPr>
        <w:tabs>
          <w:tab w:val="left" w:pos="544"/>
        </w:tabs>
        <w:ind w:left="709"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 przypadku wstrzymania finansowania i przerwania realizacji projektu w ciągu pierwszych 3 tygodni, środki</w:t>
      </w:r>
      <w:r w:rsidR="00D20AEB" w:rsidRPr="008E0B06">
        <w:rPr>
          <w:rFonts w:ascii="Times New Roman" w:hAnsi="Times New Roman" w:cs="Times New Roman"/>
        </w:rPr>
        <w:t>,</w:t>
      </w:r>
      <w:r w:rsidRPr="008E0B06">
        <w:rPr>
          <w:rFonts w:ascii="Times New Roman" w:hAnsi="Times New Roman" w:cs="Times New Roman"/>
        </w:rPr>
        <w:t xml:space="preserve"> które pozostaną</w:t>
      </w:r>
      <w:r w:rsidR="00D20AEB" w:rsidRPr="008E0B06">
        <w:rPr>
          <w:rFonts w:ascii="Times New Roman" w:hAnsi="Times New Roman" w:cs="Times New Roman"/>
        </w:rPr>
        <w:t>,</w:t>
      </w:r>
      <w:r w:rsidRPr="008E0B06">
        <w:rPr>
          <w:rFonts w:ascii="Times New Roman" w:hAnsi="Times New Roman" w:cs="Times New Roman"/>
        </w:rPr>
        <w:t xml:space="preserve"> są dzielone na pozostałe koła w porozumieniu z opiekunami kół i członkami projektu, po korekcie kosztorysów projektów. </w:t>
      </w:r>
    </w:p>
    <w:p w:rsidR="002B1816" w:rsidRPr="008E0B06" w:rsidRDefault="002B1816" w:rsidP="002B1816">
      <w:pPr>
        <w:pStyle w:val="Akapitzlist"/>
        <w:tabs>
          <w:tab w:val="left" w:pos="544"/>
        </w:tabs>
        <w:ind w:left="360" w:right="113" w:firstLine="0"/>
        <w:rPr>
          <w:rFonts w:ascii="Times New Roman" w:hAnsi="Times New Roman" w:cs="Times New Roman"/>
        </w:rPr>
      </w:pPr>
    </w:p>
    <w:p w:rsidR="0067065B" w:rsidRPr="008E0B06" w:rsidRDefault="0067065B" w:rsidP="0067065B">
      <w:pPr>
        <w:tabs>
          <w:tab w:val="left" w:pos="544"/>
        </w:tabs>
        <w:ind w:left="360" w:right="113"/>
        <w:jc w:val="center"/>
        <w:rPr>
          <w:rFonts w:ascii="Times New Roman" w:hAnsi="Times New Roman" w:cs="Times New Roman"/>
          <w:b/>
        </w:rPr>
      </w:pPr>
      <w:r w:rsidRPr="008E0B06">
        <w:rPr>
          <w:rFonts w:ascii="Times New Roman" w:hAnsi="Times New Roman" w:cs="Times New Roman"/>
          <w:b/>
        </w:rPr>
        <w:t>§</w:t>
      </w:r>
      <w:r w:rsidR="0092066E" w:rsidRPr="008E0B06">
        <w:rPr>
          <w:rFonts w:ascii="Times New Roman" w:hAnsi="Times New Roman" w:cs="Times New Roman"/>
          <w:b/>
        </w:rPr>
        <w:t xml:space="preserve"> </w:t>
      </w:r>
      <w:r w:rsidRPr="008E0B06">
        <w:rPr>
          <w:rFonts w:ascii="Times New Roman" w:hAnsi="Times New Roman" w:cs="Times New Roman"/>
          <w:b/>
        </w:rPr>
        <w:t>4 Rozliczenie projektu</w:t>
      </w:r>
    </w:p>
    <w:p w:rsidR="000C024A" w:rsidRPr="008E0B06" w:rsidRDefault="000C024A" w:rsidP="0092066E">
      <w:pPr>
        <w:pStyle w:val="Akapitzlist"/>
        <w:numPr>
          <w:ilvl w:val="0"/>
          <w:numId w:val="15"/>
        </w:numPr>
        <w:tabs>
          <w:tab w:val="left" w:pos="544"/>
        </w:tabs>
        <w:ind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 terminie 7 dni po zakończeniu realizacji projektu</w:t>
      </w:r>
      <w:r w:rsidR="00997E02" w:rsidRPr="008E0B06">
        <w:rPr>
          <w:rFonts w:ascii="Times New Roman" w:hAnsi="Times New Roman" w:cs="Times New Roman"/>
        </w:rPr>
        <w:t xml:space="preserve">, jednak nie później niż do </w:t>
      </w:r>
      <w:r w:rsidR="0005678F" w:rsidRPr="008E0B06">
        <w:rPr>
          <w:rFonts w:ascii="Times New Roman" w:hAnsi="Times New Roman" w:cs="Times New Roman"/>
        </w:rPr>
        <w:t>10</w:t>
      </w:r>
      <w:r w:rsidR="00997E02" w:rsidRPr="008E0B06">
        <w:rPr>
          <w:rFonts w:ascii="Times New Roman" w:hAnsi="Times New Roman" w:cs="Times New Roman"/>
        </w:rPr>
        <w:t>.11.</w:t>
      </w:r>
      <w:r w:rsidR="006E1715" w:rsidRPr="008E0B06">
        <w:rPr>
          <w:rFonts w:ascii="Times New Roman" w:hAnsi="Times New Roman" w:cs="Times New Roman"/>
        </w:rPr>
        <w:t>2023</w:t>
      </w:r>
      <w:r w:rsidR="00997E02" w:rsidRPr="008E0B06">
        <w:rPr>
          <w:rFonts w:ascii="Times New Roman" w:hAnsi="Times New Roman" w:cs="Times New Roman"/>
        </w:rPr>
        <w:t>r.,</w:t>
      </w:r>
      <w:r w:rsidR="0092066E" w:rsidRPr="008E0B06">
        <w:rPr>
          <w:rFonts w:ascii="Times New Roman" w:hAnsi="Times New Roman" w:cs="Times New Roman"/>
        </w:rPr>
        <w:t xml:space="preserve"> </w:t>
      </w:r>
      <w:r w:rsidRPr="008E0B06">
        <w:rPr>
          <w:rFonts w:ascii="Times New Roman" w:hAnsi="Times New Roman" w:cs="Times New Roman"/>
        </w:rPr>
        <w:t xml:space="preserve">należy złożyć </w:t>
      </w:r>
      <w:r w:rsidR="008219B5" w:rsidRPr="008E0B06">
        <w:rPr>
          <w:rFonts w:ascii="Times New Roman" w:hAnsi="Times New Roman" w:cs="Times New Roman"/>
        </w:rPr>
        <w:t xml:space="preserve">pisemne </w:t>
      </w:r>
      <w:r w:rsidRPr="008E0B06">
        <w:rPr>
          <w:rFonts w:ascii="Times New Roman" w:hAnsi="Times New Roman" w:cs="Times New Roman"/>
        </w:rPr>
        <w:t>rozliczenie z jego realizacji</w:t>
      </w:r>
      <w:r w:rsidR="00D20AEB" w:rsidRPr="008E0B06">
        <w:rPr>
          <w:rFonts w:ascii="Times New Roman" w:hAnsi="Times New Roman" w:cs="Times New Roman"/>
        </w:rPr>
        <w:t>.</w:t>
      </w:r>
    </w:p>
    <w:p w:rsidR="000C024A" w:rsidRPr="008E0B06" w:rsidRDefault="000C024A" w:rsidP="0092066E">
      <w:pPr>
        <w:pStyle w:val="Akapitzlist"/>
        <w:numPr>
          <w:ilvl w:val="0"/>
          <w:numId w:val="15"/>
        </w:numPr>
        <w:tabs>
          <w:tab w:val="left" w:pos="544"/>
        </w:tabs>
        <w:ind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Rozliczenie z realizacji projektu powinno obejmować:</w:t>
      </w:r>
    </w:p>
    <w:p w:rsidR="000C024A" w:rsidRPr="008E0B06" w:rsidRDefault="00ED32DA" w:rsidP="00FC0D2B">
      <w:pPr>
        <w:pStyle w:val="Akapitzlist"/>
        <w:numPr>
          <w:ilvl w:val="0"/>
          <w:numId w:val="11"/>
        </w:numPr>
        <w:tabs>
          <w:tab w:val="left" w:pos="544"/>
        </w:tabs>
        <w:ind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formularz rozliczenia projektu</w:t>
      </w:r>
      <w:r w:rsidR="007C2A15" w:rsidRPr="008E0B06">
        <w:rPr>
          <w:rFonts w:ascii="Times New Roman" w:hAnsi="Times New Roman" w:cs="Times New Roman"/>
        </w:rPr>
        <w:t xml:space="preserve"> - sprawozdanie merytoryczne z realizacji projektu</w:t>
      </w:r>
      <w:r w:rsidR="00033E47" w:rsidRPr="008E0B06">
        <w:rPr>
          <w:rFonts w:ascii="Times New Roman" w:hAnsi="Times New Roman" w:cs="Times New Roman"/>
        </w:rPr>
        <w:t xml:space="preserve"> </w:t>
      </w:r>
      <w:r w:rsidR="000C024A" w:rsidRPr="008E0B06">
        <w:rPr>
          <w:rFonts w:ascii="Times New Roman" w:hAnsi="Times New Roman" w:cs="Times New Roman"/>
        </w:rPr>
        <w:t xml:space="preserve">(Załącznik nr </w:t>
      </w:r>
      <w:r w:rsidR="00180169" w:rsidRPr="008E0B06">
        <w:rPr>
          <w:rFonts w:ascii="Times New Roman" w:hAnsi="Times New Roman" w:cs="Times New Roman"/>
        </w:rPr>
        <w:t>5</w:t>
      </w:r>
      <w:r w:rsidRPr="008E0B06">
        <w:rPr>
          <w:rFonts w:ascii="Times New Roman" w:hAnsi="Times New Roman" w:cs="Times New Roman"/>
        </w:rPr>
        <w:t>a</w:t>
      </w:r>
      <w:r w:rsidR="000C024A" w:rsidRPr="008E0B06">
        <w:rPr>
          <w:rFonts w:ascii="Times New Roman" w:hAnsi="Times New Roman" w:cs="Times New Roman"/>
        </w:rPr>
        <w:t xml:space="preserve"> do niniejszego Regulaminu)</w:t>
      </w:r>
      <w:r w:rsidR="00C20E91" w:rsidRPr="008E0B06">
        <w:rPr>
          <w:rFonts w:ascii="Times New Roman" w:hAnsi="Times New Roman" w:cs="Times New Roman"/>
        </w:rPr>
        <w:t xml:space="preserve"> wraz z wymaganymi załącznikami</w:t>
      </w:r>
      <w:r w:rsidR="000C024A" w:rsidRPr="008E0B06">
        <w:rPr>
          <w:rFonts w:ascii="Times New Roman" w:hAnsi="Times New Roman" w:cs="Times New Roman"/>
        </w:rPr>
        <w:t>,</w:t>
      </w:r>
      <w:r w:rsidR="00C20E91" w:rsidRPr="008E0B06">
        <w:rPr>
          <w:rFonts w:ascii="Times New Roman" w:hAnsi="Times New Roman" w:cs="Times New Roman"/>
        </w:rPr>
        <w:t xml:space="preserve"> podpisany przez opiekuna koła naukowego i wszystkich studentów zaangażowanych w realizację projektu,</w:t>
      </w:r>
    </w:p>
    <w:p w:rsidR="0092066E" w:rsidRPr="008E0B06" w:rsidRDefault="00ED32DA" w:rsidP="0092066E">
      <w:pPr>
        <w:pStyle w:val="Akapitzlist"/>
        <w:numPr>
          <w:ilvl w:val="0"/>
          <w:numId w:val="11"/>
        </w:numPr>
        <w:tabs>
          <w:tab w:val="left" w:pos="544"/>
        </w:tabs>
        <w:ind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sprawozdanie finansowe (Załącznik nr </w:t>
      </w:r>
      <w:r w:rsidR="00180169" w:rsidRPr="008E0B06">
        <w:rPr>
          <w:rFonts w:ascii="Times New Roman" w:hAnsi="Times New Roman" w:cs="Times New Roman"/>
        </w:rPr>
        <w:t>5</w:t>
      </w:r>
      <w:r w:rsidRPr="008E0B06">
        <w:rPr>
          <w:rFonts w:ascii="Times New Roman" w:hAnsi="Times New Roman" w:cs="Times New Roman"/>
        </w:rPr>
        <w:t>b</w:t>
      </w:r>
      <w:r w:rsidR="007673E7" w:rsidRPr="008E0B06">
        <w:rPr>
          <w:rFonts w:ascii="Times New Roman" w:hAnsi="Times New Roman" w:cs="Times New Roman"/>
        </w:rPr>
        <w:t xml:space="preserve"> do niniejszego Regulaminu</w:t>
      </w:r>
      <w:r w:rsidRPr="008E0B06">
        <w:rPr>
          <w:rFonts w:ascii="Times New Roman" w:hAnsi="Times New Roman" w:cs="Times New Roman"/>
        </w:rPr>
        <w:t>).</w:t>
      </w:r>
    </w:p>
    <w:p w:rsidR="008219B5" w:rsidRPr="008E0B06" w:rsidRDefault="000C024A" w:rsidP="0092066E">
      <w:pPr>
        <w:pStyle w:val="Akapitzlist"/>
        <w:numPr>
          <w:ilvl w:val="0"/>
          <w:numId w:val="14"/>
        </w:numPr>
        <w:ind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Rozliczenie z realizacji projektu składa się w </w:t>
      </w:r>
      <w:r w:rsidR="001E2692" w:rsidRPr="008E0B06">
        <w:rPr>
          <w:rFonts w:ascii="Times New Roman" w:hAnsi="Times New Roman" w:cs="Times New Roman"/>
        </w:rPr>
        <w:t>Dziale Spraw Studenckich UZ (</w:t>
      </w:r>
      <w:r w:rsidR="0092066E" w:rsidRPr="008E0B06">
        <w:rPr>
          <w:rFonts w:ascii="Times New Roman" w:hAnsi="Times New Roman" w:cs="Times New Roman"/>
        </w:rPr>
        <w:t>Al. Wojska Polskiego 69</w:t>
      </w:r>
      <w:r w:rsidR="001E2692" w:rsidRPr="008E0B06">
        <w:rPr>
          <w:rFonts w:ascii="Times New Roman" w:hAnsi="Times New Roman" w:cs="Times New Roman"/>
        </w:rPr>
        <w:t xml:space="preserve">, pok. 401 R), </w:t>
      </w:r>
      <w:r w:rsidRPr="008E0B06">
        <w:rPr>
          <w:rFonts w:ascii="Times New Roman" w:hAnsi="Times New Roman" w:cs="Times New Roman"/>
        </w:rPr>
        <w:t>któr</w:t>
      </w:r>
      <w:r w:rsidR="007673E7" w:rsidRPr="008E0B06">
        <w:rPr>
          <w:rFonts w:ascii="Times New Roman" w:hAnsi="Times New Roman" w:cs="Times New Roman"/>
        </w:rPr>
        <w:t>y</w:t>
      </w:r>
      <w:r w:rsidRPr="008E0B06">
        <w:rPr>
          <w:rFonts w:ascii="Times New Roman" w:hAnsi="Times New Roman" w:cs="Times New Roman"/>
        </w:rPr>
        <w:t xml:space="preserve"> przekazuje je do zaopiniowania członkom </w:t>
      </w:r>
      <w:r w:rsidR="00AE5CDD" w:rsidRPr="008E0B06">
        <w:rPr>
          <w:rFonts w:ascii="Times New Roman" w:hAnsi="Times New Roman" w:cs="Times New Roman"/>
        </w:rPr>
        <w:t>k</w:t>
      </w:r>
      <w:r w:rsidRPr="008E0B06">
        <w:rPr>
          <w:rFonts w:ascii="Times New Roman" w:hAnsi="Times New Roman" w:cs="Times New Roman"/>
        </w:rPr>
        <w:t>omisji konkursowej</w:t>
      </w:r>
      <w:r w:rsidR="008219B5" w:rsidRPr="008E0B06">
        <w:rPr>
          <w:rFonts w:ascii="Times New Roman" w:hAnsi="Times New Roman" w:cs="Times New Roman"/>
        </w:rPr>
        <w:t xml:space="preserve"> w terminie 5 dni od daty wpłynięcia</w:t>
      </w:r>
      <w:r w:rsidRPr="008E0B06">
        <w:rPr>
          <w:rFonts w:ascii="Times New Roman" w:hAnsi="Times New Roman" w:cs="Times New Roman"/>
        </w:rPr>
        <w:t>.</w:t>
      </w:r>
      <w:r w:rsidR="00C20E91" w:rsidRPr="008E0B06">
        <w:rPr>
          <w:rFonts w:ascii="Times New Roman" w:hAnsi="Times New Roman" w:cs="Times New Roman"/>
        </w:rPr>
        <w:t xml:space="preserve"> </w:t>
      </w:r>
      <w:r w:rsidR="008219B5" w:rsidRPr="008E0B06">
        <w:rPr>
          <w:rFonts w:ascii="Times New Roman" w:hAnsi="Times New Roman" w:cs="Times New Roman"/>
        </w:rPr>
        <w:t xml:space="preserve">Po pozytywnym zaopiniowaniu sprawozdanie </w:t>
      </w:r>
      <w:r w:rsidR="00180169" w:rsidRPr="008E0B06">
        <w:rPr>
          <w:rFonts w:ascii="Times New Roman" w:hAnsi="Times New Roman" w:cs="Times New Roman"/>
        </w:rPr>
        <w:t xml:space="preserve">finansowe </w:t>
      </w:r>
      <w:r w:rsidR="008219B5" w:rsidRPr="008E0B06">
        <w:rPr>
          <w:rFonts w:ascii="Times New Roman" w:hAnsi="Times New Roman" w:cs="Times New Roman"/>
        </w:rPr>
        <w:t xml:space="preserve">jest podpisywane przez </w:t>
      </w:r>
      <w:r w:rsidR="002664E1" w:rsidRPr="008E0B06">
        <w:rPr>
          <w:rFonts w:ascii="Times New Roman" w:hAnsi="Times New Roman" w:cs="Times New Roman"/>
        </w:rPr>
        <w:t>Prorektora ds. Studenckich</w:t>
      </w:r>
      <w:r w:rsidR="00CD5F83" w:rsidRPr="008E0B06">
        <w:rPr>
          <w:rFonts w:ascii="Times New Roman" w:hAnsi="Times New Roman" w:cs="Times New Roman"/>
        </w:rPr>
        <w:t>.</w:t>
      </w:r>
      <w:r w:rsidR="002664E1" w:rsidRPr="008E0B06">
        <w:rPr>
          <w:rFonts w:ascii="Times New Roman" w:hAnsi="Times New Roman" w:cs="Times New Roman"/>
        </w:rPr>
        <w:t xml:space="preserve"> </w:t>
      </w:r>
      <w:r w:rsidR="008219B5" w:rsidRPr="008E0B06">
        <w:rPr>
          <w:rFonts w:ascii="Times New Roman" w:hAnsi="Times New Roman" w:cs="Times New Roman"/>
        </w:rPr>
        <w:t xml:space="preserve">W przypadku </w:t>
      </w:r>
      <w:r w:rsidR="008219B5" w:rsidRPr="008E0B06">
        <w:rPr>
          <w:rFonts w:ascii="Times New Roman" w:hAnsi="Times New Roman" w:cs="Times New Roman"/>
        </w:rPr>
        <w:lastRenderedPageBreak/>
        <w:t>b</w:t>
      </w:r>
      <w:r w:rsidR="00180169" w:rsidRPr="008E0B06">
        <w:rPr>
          <w:rFonts w:ascii="Times New Roman" w:hAnsi="Times New Roman" w:cs="Times New Roman"/>
        </w:rPr>
        <w:t>raków formalnych lub wystąpienia</w:t>
      </w:r>
      <w:r w:rsidR="008219B5" w:rsidRPr="008E0B06">
        <w:rPr>
          <w:rFonts w:ascii="Times New Roman" w:hAnsi="Times New Roman" w:cs="Times New Roman"/>
        </w:rPr>
        <w:t xml:space="preserve"> niejasności w rozliczeniu </w:t>
      </w:r>
      <w:r w:rsidR="00AE5CDD" w:rsidRPr="008E0B06">
        <w:rPr>
          <w:rFonts w:ascii="Times New Roman" w:hAnsi="Times New Roman" w:cs="Times New Roman"/>
        </w:rPr>
        <w:t>k</w:t>
      </w:r>
      <w:r w:rsidR="008219B5" w:rsidRPr="008E0B06">
        <w:rPr>
          <w:rFonts w:ascii="Times New Roman" w:hAnsi="Times New Roman" w:cs="Times New Roman"/>
        </w:rPr>
        <w:t>omisja informuje o ni</w:t>
      </w:r>
      <w:r w:rsidR="00180169" w:rsidRPr="008E0B06">
        <w:rPr>
          <w:rFonts w:ascii="Times New Roman" w:hAnsi="Times New Roman" w:cs="Times New Roman"/>
        </w:rPr>
        <w:t>ch opiekuna koła naukowego drogą</w:t>
      </w:r>
      <w:r w:rsidR="008219B5" w:rsidRPr="008E0B06">
        <w:rPr>
          <w:rFonts w:ascii="Times New Roman" w:hAnsi="Times New Roman" w:cs="Times New Roman"/>
        </w:rPr>
        <w:t xml:space="preserve"> mailową i </w:t>
      </w:r>
      <w:r w:rsidR="00DB1349" w:rsidRPr="008E0B06">
        <w:rPr>
          <w:rFonts w:ascii="Times New Roman" w:hAnsi="Times New Roman" w:cs="Times New Roman"/>
        </w:rPr>
        <w:t xml:space="preserve">wzywa do </w:t>
      </w:r>
      <w:r w:rsidR="008219B5" w:rsidRPr="008E0B06">
        <w:rPr>
          <w:rFonts w:ascii="Times New Roman" w:hAnsi="Times New Roman" w:cs="Times New Roman"/>
        </w:rPr>
        <w:t xml:space="preserve">uzupełnienia rozliczenia w terminie </w:t>
      </w:r>
      <w:r w:rsidR="0092066E" w:rsidRPr="008E0B06">
        <w:rPr>
          <w:rFonts w:ascii="Times New Roman" w:hAnsi="Times New Roman" w:cs="Times New Roman"/>
        </w:rPr>
        <w:br/>
      </w:r>
      <w:r w:rsidR="008219B5" w:rsidRPr="008E0B06">
        <w:rPr>
          <w:rFonts w:ascii="Times New Roman" w:hAnsi="Times New Roman" w:cs="Times New Roman"/>
        </w:rPr>
        <w:t>7 dni od daty otrzymania informacji.</w:t>
      </w:r>
    </w:p>
    <w:p w:rsidR="008219B5" w:rsidRPr="008E0B06" w:rsidRDefault="000C024A" w:rsidP="0092066E">
      <w:pPr>
        <w:pStyle w:val="Akapitzlist"/>
        <w:numPr>
          <w:ilvl w:val="0"/>
          <w:numId w:val="14"/>
        </w:numPr>
        <w:ind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>W przypadku niezłożenia rozliczenia w terminie lub złożenia rozliczenia niekompletnego, koło naukowe może być wyłączone z przyznawania środków finansowych na działalność kół naukowych w kolejnym roku akademickim oraz w kolejnej edycji konkursu Klakson.</w:t>
      </w:r>
    </w:p>
    <w:p w:rsidR="00005DE4" w:rsidRPr="008E0B06" w:rsidRDefault="000C024A" w:rsidP="0092066E">
      <w:pPr>
        <w:pStyle w:val="Akapitzlist"/>
        <w:numPr>
          <w:ilvl w:val="0"/>
          <w:numId w:val="14"/>
        </w:numPr>
        <w:ind w:right="113"/>
        <w:rPr>
          <w:rFonts w:ascii="Times New Roman" w:hAnsi="Times New Roman" w:cs="Times New Roman"/>
        </w:rPr>
      </w:pPr>
      <w:r w:rsidRPr="008E0B06">
        <w:rPr>
          <w:rFonts w:ascii="Times New Roman" w:hAnsi="Times New Roman" w:cs="Times New Roman"/>
        </w:rPr>
        <w:t xml:space="preserve">W ramach działań promocyjnych konkursu Klakson niedozwolone jest ujawnienie </w:t>
      </w:r>
      <w:r w:rsidR="0092066E" w:rsidRPr="008E0B06">
        <w:rPr>
          <w:rFonts w:ascii="Times New Roman" w:hAnsi="Times New Roman" w:cs="Times New Roman"/>
        </w:rPr>
        <w:br/>
      </w:r>
      <w:r w:rsidRPr="008E0B06">
        <w:rPr>
          <w:rFonts w:ascii="Times New Roman" w:hAnsi="Times New Roman" w:cs="Times New Roman"/>
        </w:rPr>
        <w:t xml:space="preserve">do wiadomości publicznej w jakikolwiek sposób rezultatów i </w:t>
      </w:r>
      <w:r w:rsidR="006447F0" w:rsidRPr="008E0B06">
        <w:rPr>
          <w:rFonts w:ascii="Times New Roman" w:hAnsi="Times New Roman" w:cs="Times New Roman"/>
        </w:rPr>
        <w:t>wyników projektu</w:t>
      </w:r>
      <w:r w:rsidRPr="008E0B06">
        <w:rPr>
          <w:rFonts w:ascii="Times New Roman" w:hAnsi="Times New Roman" w:cs="Times New Roman"/>
        </w:rPr>
        <w:t xml:space="preserve"> stanowiących o jego istocie oraz inne działania uniemożliwiające objęcie rezultatów i wyników projektu ochroną i przeprowadzenie procesu komercjalizacji.</w:t>
      </w:r>
    </w:p>
    <w:p w:rsidR="00102222" w:rsidRPr="008E0B06" w:rsidRDefault="00102222" w:rsidP="00102222">
      <w:pPr>
        <w:tabs>
          <w:tab w:val="left" w:pos="544"/>
        </w:tabs>
        <w:ind w:left="571"/>
        <w:rPr>
          <w:rFonts w:ascii="Times New Roman" w:hAnsi="Times New Roman" w:cs="Times New Roman"/>
        </w:rPr>
      </w:pPr>
    </w:p>
    <w:p w:rsidR="0092066E" w:rsidRPr="008E0B06" w:rsidRDefault="0092066E" w:rsidP="00102222">
      <w:pPr>
        <w:tabs>
          <w:tab w:val="left" w:pos="544"/>
        </w:tabs>
        <w:ind w:left="571"/>
        <w:rPr>
          <w:rFonts w:ascii="Times New Roman" w:hAnsi="Times New Roman" w:cs="Times New Roman"/>
        </w:rPr>
      </w:pPr>
    </w:p>
    <w:p w:rsidR="003D2420" w:rsidRPr="008E0B06" w:rsidRDefault="00AF47DA" w:rsidP="00AF47DA">
      <w:pPr>
        <w:pStyle w:val="Tekstpodstawowy"/>
        <w:spacing w:before="182"/>
        <w:ind w:left="211" w:right="213"/>
        <w:rPr>
          <w:rFonts w:ascii="Times New Roman" w:hAnsi="Times New Roman" w:cs="Times New Roman"/>
          <w:sz w:val="22"/>
          <w:szCs w:val="22"/>
          <w:u w:val="single"/>
        </w:rPr>
      </w:pPr>
      <w:r w:rsidRPr="008E0B06">
        <w:rPr>
          <w:rFonts w:ascii="Times New Roman" w:hAnsi="Times New Roman" w:cs="Times New Roman"/>
          <w:sz w:val="22"/>
          <w:szCs w:val="22"/>
          <w:u w:val="single"/>
        </w:rPr>
        <w:t>Załączniki</w:t>
      </w:r>
    </w:p>
    <w:p w:rsidR="00AF47DA" w:rsidRPr="008E0B06" w:rsidRDefault="00913CC0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AF47DA" w:rsidRPr="008E0B06">
        <w:rPr>
          <w:rFonts w:ascii="Times New Roman" w:hAnsi="Times New Roman" w:cs="Times New Roman"/>
          <w:sz w:val="22"/>
          <w:szCs w:val="22"/>
        </w:rPr>
        <w:t>1</w:t>
      </w:r>
      <w:r w:rsidR="004452EE" w:rsidRPr="008E0B06">
        <w:rPr>
          <w:rFonts w:ascii="Times New Roman" w:hAnsi="Times New Roman" w:cs="Times New Roman"/>
          <w:sz w:val="22"/>
          <w:szCs w:val="22"/>
        </w:rPr>
        <w:t>a</w:t>
      </w:r>
      <w:r w:rsidR="00AF47DA" w:rsidRPr="008E0B06">
        <w:rPr>
          <w:rFonts w:ascii="Times New Roman" w:hAnsi="Times New Roman" w:cs="Times New Roman"/>
          <w:sz w:val="22"/>
          <w:szCs w:val="22"/>
        </w:rPr>
        <w:t xml:space="preserve">. </w:t>
      </w:r>
      <w:r w:rsidR="004452EE" w:rsidRPr="008E0B06">
        <w:rPr>
          <w:rFonts w:ascii="Times New Roman" w:hAnsi="Times New Roman" w:cs="Times New Roman"/>
          <w:sz w:val="22"/>
          <w:szCs w:val="22"/>
        </w:rPr>
        <w:t xml:space="preserve">Formularz zgłoszenia </w:t>
      </w:r>
      <w:r w:rsidR="0049186A" w:rsidRPr="008E0B06">
        <w:rPr>
          <w:rFonts w:ascii="Times New Roman" w:hAnsi="Times New Roman" w:cs="Times New Roman"/>
          <w:sz w:val="22"/>
          <w:szCs w:val="22"/>
        </w:rPr>
        <w:t>udziału w konkursie</w:t>
      </w:r>
      <w:r w:rsidR="004452EE" w:rsidRPr="008E0B06">
        <w:rPr>
          <w:rFonts w:ascii="Times New Roman" w:hAnsi="Times New Roman" w:cs="Times New Roman"/>
          <w:sz w:val="22"/>
          <w:szCs w:val="22"/>
        </w:rPr>
        <w:t>.</w:t>
      </w:r>
    </w:p>
    <w:p w:rsidR="007F17D7" w:rsidRPr="008E0B06" w:rsidRDefault="007F17D7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Załącznik nr 1b. </w:t>
      </w:r>
      <w:r w:rsidR="00DA7534" w:rsidRPr="008E0B06">
        <w:rPr>
          <w:rFonts w:ascii="Times New Roman" w:hAnsi="Times New Roman" w:cs="Times New Roman"/>
          <w:sz w:val="22"/>
          <w:szCs w:val="22"/>
        </w:rPr>
        <w:t>Opis merytoryczny projektu.</w:t>
      </w:r>
    </w:p>
    <w:p w:rsidR="00EF5866" w:rsidRPr="008E0B06" w:rsidRDefault="00EF5866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bookmarkStart w:id="3" w:name="_Hlk77767105"/>
      <w:r w:rsidRPr="008E0B06">
        <w:rPr>
          <w:rFonts w:ascii="Times New Roman" w:hAnsi="Times New Roman" w:cs="Times New Roman"/>
          <w:sz w:val="22"/>
          <w:szCs w:val="22"/>
        </w:rPr>
        <w:t>Załącznik nr 1</w:t>
      </w:r>
      <w:r w:rsidR="002D090B" w:rsidRPr="008E0B06">
        <w:rPr>
          <w:rFonts w:ascii="Times New Roman" w:hAnsi="Times New Roman" w:cs="Times New Roman"/>
          <w:sz w:val="22"/>
          <w:szCs w:val="22"/>
        </w:rPr>
        <w:t>c</w:t>
      </w:r>
      <w:r w:rsidRPr="008E0B06">
        <w:rPr>
          <w:rFonts w:ascii="Times New Roman" w:hAnsi="Times New Roman" w:cs="Times New Roman"/>
          <w:sz w:val="22"/>
          <w:szCs w:val="22"/>
        </w:rPr>
        <w:t xml:space="preserve">. </w:t>
      </w:r>
      <w:r w:rsidR="00475585" w:rsidRPr="008E0B06">
        <w:rPr>
          <w:rFonts w:ascii="Times New Roman" w:hAnsi="Times New Roman" w:cs="Times New Roman"/>
          <w:sz w:val="22"/>
          <w:szCs w:val="22"/>
        </w:rPr>
        <w:t xml:space="preserve">Harmonogram </w:t>
      </w:r>
      <w:r w:rsidR="000B7AA8" w:rsidRPr="008E0B06">
        <w:rPr>
          <w:rFonts w:ascii="Times New Roman" w:hAnsi="Times New Roman" w:cs="Times New Roman"/>
          <w:sz w:val="22"/>
          <w:szCs w:val="22"/>
        </w:rPr>
        <w:t>i kosztorys projektu</w:t>
      </w:r>
      <w:r w:rsidR="00692439" w:rsidRPr="008E0B06">
        <w:rPr>
          <w:rFonts w:ascii="Times New Roman" w:hAnsi="Times New Roman" w:cs="Times New Roman"/>
          <w:sz w:val="22"/>
          <w:szCs w:val="22"/>
        </w:rPr>
        <w:t>.</w:t>
      </w:r>
    </w:p>
    <w:bookmarkEnd w:id="3"/>
    <w:p w:rsidR="00EF5866" w:rsidRPr="008E0B06" w:rsidRDefault="00EF5866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>Załącznik nr 1</w:t>
      </w:r>
      <w:r w:rsidR="002D090B" w:rsidRPr="008E0B06">
        <w:rPr>
          <w:rFonts w:ascii="Times New Roman" w:hAnsi="Times New Roman" w:cs="Times New Roman"/>
          <w:sz w:val="22"/>
          <w:szCs w:val="22"/>
        </w:rPr>
        <w:t>d</w:t>
      </w:r>
      <w:r w:rsidRPr="008E0B06">
        <w:rPr>
          <w:rFonts w:ascii="Times New Roman" w:hAnsi="Times New Roman" w:cs="Times New Roman"/>
          <w:sz w:val="22"/>
          <w:szCs w:val="22"/>
        </w:rPr>
        <w:t xml:space="preserve">. </w:t>
      </w:r>
      <w:r w:rsidR="00DA7534" w:rsidRPr="008E0B06">
        <w:rPr>
          <w:rFonts w:ascii="Times New Roman" w:hAnsi="Times New Roman" w:cs="Times New Roman"/>
          <w:sz w:val="22"/>
          <w:szCs w:val="22"/>
        </w:rPr>
        <w:t>Zgoda na przetwarzanie danych osobowych</w:t>
      </w:r>
      <w:r w:rsidRPr="008E0B06">
        <w:rPr>
          <w:rFonts w:ascii="Times New Roman" w:hAnsi="Times New Roman" w:cs="Times New Roman"/>
          <w:sz w:val="22"/>
          <w:szCs w:val="22"/>
        </w:rPr>
        <w:t>.</w:t>
      </w:r>
    </w:p>
    <w:p w:rsidR="00ED32DA" w:rsidRPr="008E0B06" w:rsidRDefault="00ED32DA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>Załącznik</w:t>
      </w:r>
      <w:r w:rsidR="00EC6C78" w:rsidRPr="008E0B06">
        <w:rPr>
          <w:rFonts w:ascii="Times New Roman" w:hAnsi="Times New Roman" w:cs="Times New Roman"/>
          <w:sz w:val="22"/>
          <w:szCs w:val="22"/>
        </w:rPr>
        <w:t xml:space="preserve"> </w:t>
      </w:r>
      <w:r w:rsidRPr="008E0B06">
        <w:rPr>
          <w:rFonts w:ascii="Times New Roman" w:hAnsi="Times New Roman" w:cs="Times New Roman"/>
          <w:sz w:val="22"/>
          <w:szCs w:val="22"/>
        </w:rPr>
        <w:t xml:space="preserve">nr </w:t>
      </w:r>
      <w:r w:rsidR="00EE658B" w:rsidRPr="008E0B06">
        <w:rPr>
          <w:rFonts w:ascii="Times New Roman" w:hAnsi="Times New Roman" w:cs="Times New Roman"/>
          <w:sz w:val="22"/>
          <w:szCs w:val="22"/>
        </w:rPr>
        <w:t>2</w:t>
      </w:r>
      <w:r w:rsidRPr="008E0B06">
        <w:rPr>
          <w:rFonts w:ascii="Times New Roman" w:hAnsi="Times New Roman" w:cs="Times New Roman"/>
          <w:sz w:val="22"/>
          <w:szCs w:val="22"/>
        </w:rPr>
        <w:t>. Umowa o przeniesieni</w:t>
      </w:r>
      <w:r w:rsidR="00521B12" w:rsidRPr="008E0B06">
        <w:rPr>
          <w:rFonts w:ascii="Times New Roman" w:hAnsi="Times New Roman" w:cs="Times New Roman"/>
          <w:sz w:val="22"/>
          <w:szCs w:val="22"/>
        </w:rPr>
        <w:t>e</w:t>
      </w:r>
      <w:r w:rsidRPr="008E0B06">
        <w:rPr>
          <w:rFonts w:ascii="Times New Roman" w:hAnsi="Times New Roman" w:cs="Times New Roman"/>
          <w:sz w:val="22"/>
          <w:szCs w:val="22"/>
        </w:rPr>
        <w:t xml:space="preserve"> autorskich praw majątkowych i praw własności przemysłowej.</w:t>
      </w:r>
    </w:p>
    <w:p w:rsidR="0061195B" w:rsidRPr="008E0B06" w:rsidRDefault="0061195B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EE658B" w:rsidRPr="008E0B06">
        <w:rPr>
          <w:rFonts w:ascii="Times New Roman" w:hAnsi="Times New Roman" w:cs="Times New Roman"/>
          <w:sz w:val="22"/>
          <w:szCs w:val="22"/>
        </w:rPr>
        <w:t>3</w:t>
      </w:r>
      <w:r w:rsidRPr="008E0B06">
        <w:rPr>
          <w:rFonts w:ascii="Times New Roman" w:hAnsi="Times New Roman" w:cs="Times New Roman"/>
          <w:sz w:val="22"/>
          <w:szCs w:val="22"/>
        </w:rPr>
        <w:t xml:space="preserve">. </w:t>
      </w:r>
      <w:r w:rsidR="00A538D1" w:rsidRPr="008E0B06">
        <w:rPr>
          <w:rFonts w:ascii="Times New Roman" w:hAnsi="Times New Roman" w:cs="Times New Roman"/>
          <w:sz w:val="22"/>
          <w:szCs w:val="22"/>
        </w:rPr>
        <w:t>Szczegółowe zasady realizacji projektu.</w:t>
      </w:r>
    </w:p>
    <w:p w:rsidR="007C2A15" w:rsidRPr="008E0B06" w:rsidRDefault="007C2A15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>Załącznik nr 4. Karta oceny</w:t>
      </w:r>
      <w:r w:rsidR="009D408C" w:rsidRPr="008E0B06">
        <w:rPr>
          <w:rFonts w:ascii="Times New Roman" w:hAnsi="Times New Roman" w:cs="Times New Roman"/>
          <w:sz w:val="22"/>
          <w:szCs w:val="22"/>
        </w:rPr>
        <w:t xml:space="preserve"> projektu</w:t>
      </w:r>
    </w:p>
    <w:p w:rsidR="00ED32DA" w:rsidRPr="008E0B06" w:rsidRDefault="00ED32DA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7C2A15" w:rsidRPr="008E0B06">
        <w:rPr>
          <w:rFonts w:ascii="Times New Roman" w:hAnsi="Times New Roman" w:cs="Times New Roman"/>
          <w:sz w:val="22"/>
          <w:szCs w:val="22"/>
        </w:rPr>
        <w:t>5</w:t>
      </w:r>
      <w:r w:rsidRPr="008E0B06">
        <w:rPr>
          <w:rFonts w:ascii="Times New Roman" w:hAnsi="Times New Roman" w:cs="Times New Roman"/>
          <w:sz w:val="22"/>
          <w:szCs w:val="22"/>
        </w:rPr>
        <w:t xml:space="preserve">a. </w:t>
      </w:r>
      <w:r w:rsidR="00C758EC" w:rsidRPr="008E0B06">
        <w:rPr>
          <w:rFonts w:ascii="Times New Roman" w:hAnsi="Times New Roman" w:cs="Times New Roman"/>
          <w:sz w:val="22"/>
          <w:szCs w:val="22"/>
        </w:rPr>
        <w:t>Sprawozdanie merytoryczne z realizacji projektu.</w:t>
      </w:r>
    </w:p>
    <w:p w:rsidR="00ED32DA" w:rsidRPr="008E0B06" w:rsidRDefault="00ED32DA" w:rsidP="00420DFC">
      <w:pPr>
        <w:pStyle w:val="Tekstpodstawowy"/>
        <w:ind w:left="919" w:right="215" w:hanging="709"/>
        <w:rPr>
          <w:rFonts w:ascii="Times New Roman" w:hAnsi="Times New Roman" w:cs="Times New Roman"/>
          <w:sz w:val="22"/>
          <w:szCs w:val="22"/>
        </w:rPr>
      </w:pPr>
      <w:r w:rsidRPr="008E0B0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7C2A15" w:rsidRPr="008E0B06">
        <w:rPr>
          <w:rFonts w:ascii="Times New Roman" w:hAnsi="Times New Roman" w:cs="Times New Roman"/>
          <w:sz w:val="22"/>
          <w:szCs w:val="22"/>
        </w:rPr>
        <w:t>5</w:t>
      </w:r>
      <w:r w:rsidRPr="008E0B06">
        <w:rPr>
          <w:rFonts w:ascii="Times New Roman" w:hAnsi="Times New Roman" w:cs="Times New Roman"/>
          <w:sz w:val="22"/>
          <w:szCs w:val="22"/>
        </w:rPr>
        <w:t>b. Sprawozdanie finansowe</w:t>
      </w:r>
      <w:r w:rsidR="00EC6C78" w:rsidRPr="008E0B06">
        <w:rPr>
          <w:rFonts w:ascii="Times New Roman" w:hAnsi="Times New Roman" w:cs="Times New Roman"/>
          <w:sz w:val="22"/>
          <w:szCs w:val="22"/>
        </w:rPr>
        <w:t xml:space="preserve"> z realizacji projektu</w:t>
      </w:r>
      <w:r w:rsidRPr="008E0B06">
        <w:rPr>
          <w:rFonts w:ascii="Times New Roman" w:hAnsi="Times New Roman" w:cs="Times New Roman"/>
          <w:sz w:val="22"/>
          <w:szCs w:val="22"/>
        </w:rPr>
        <w:t>.</w:t>
      </w:r>
    </w:p>
    <w:p w:rsidR="00AF47DA" w:rsidRPr="008E0B06" w:rsidRDefault="00AF47DA" w:rsidP="003D2420">
      <w:pPr>
        <w:pStyle w:val="Tekstpodstawowy"/>
        <w:spacing w:before="182"/>
        <w:ind w:left="211" w:right="213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:rsidR="00E34F3B" w:rsidRPr="008E0B06" w:rsidRDefault="00A138BA">
      <w:pPr>
        <w:rPr>
          <w:rFonts w:ascii="Times New Roman" w:hAnsi="Times New Roman" w:cs="Times New Roman"/>
        </w:rPr>
      </w:pPr>
    </w:p>
    <w:sectPr w:rsidR="00E34F3B" w:rsidRPr="008E0B06" w:rsidSect="00D1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1382" w16cex:dateUtc="2022-07-14T20:13:00Z"/>
  <w16cex:commentExtensible w16cex:durableId="267B144E" w16cex:dateUtc="2022-07-14T20:16:00Z"/>
  <w16cex:commentExtensible w16cex:durableId="267B1A83" w16cex:dateUtc="2022-07-14T20:43:00Z"/>
  <w16cex:commentExtensible w16cex:durableId="267B14A4" w16cex:dateUtc="2022-07-14T20:18:00Z"/>
  <w16cex:commentExtensible w16cex:durableId="267B1855" w16cex:dateUtc="2022-07-14T20:33:00Z"/>
  <w16cex:commentExtensible w16cex:durableId="267B1ACE" w16cex:dateUtc="2022-07-14T20:44:00Z"/>
  <w16cex:commentExtensible w16cex:durableId="267B1B53" w16cex:dateUtc="2022-07-14T20:46:00Z"/>
  <w16cex:commentExtensible w16cex:durableId="267B1B71" w16cex:dateUtc="2022-07-14T20:47:00Z"/>
  <w16cex:commentExtensible w16cex:durableId="267B1C20" w16cex:dateUtc="2022-07-14T20:50:00Z"/>
  <w16cex:commentExtensible w16cex:durableId="267B207E" w16cex:dateUtc="2022-07-14T21:08:00Z"/>
  <w16cex:commentExtensible w16cex:durableId="267B2044" w16cex:dateUtc="2022-07-14T21:07:00Z"/>
  <w16cex:commentExtensible w16cex:durableId="267B21B0" w16cex:dateUtc="2022-07-14T21:13:00Z"/>
  <w16cex:commentExtensible w16cex:durableId="267B223D" w16cex:dateUtc="2022-07-14T21:16:00Z"/>
  <w16cex:commentExtensible w16cex:durableId="267B226F" w16cex:dateUtc="2022-07-14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A3439E" w16cid:durableId="267B1382"/>
  <w16cid:commentId w16cid:paraId="3A0DE38F" w16cid:durableId="267B144E"/>
  <w16cid:commentId w16cid:paraId="5254DD80" w16cid:durableId="267B1A83"/>
  <w16cid:commentId w16cid:paraId="429E6340" w16cid:durableId="267B14A4"/>
  <w16cid:commentId w16cid:paraId="111D1032" w16cid:durableId="267B1855"/>
  <w16cid:commentId w16cid:paraId="1D07FDEB" w16cid:durableId="267B1ACE"/>
  <w16cid:commentId w16cid:paraId="028E85D5" w16cid:durableId="267B1B53"/>
  <w16cid:commentId w16cid:paraId="545E6233" w16cid:durableId="267B1B71"/>
  <w16cid:commentId w16cid:paraId="4EA7A58C" w16cid:durableId="267B1C20"/>
  <w16cid:commentId w16cid:paraId="21E1C6D3" w16cid:durableId="267B207E"/>
  <w16cid:commentId w16cid:paraId="19C2FC91" w16cid:durableId="267B2044"/>
  <w16cid:commentId w16cid:paraId="3CC72687" w16cid:durableId="267B21B0"/>
  <w16cid:commentId w16cid:paraId="24A9EBCF" w16cid:durableId="267B223D"/>
  <w16cid:commentId w16cid:paraId="16DECCB3" w16cid:durableId="267B22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BA" w:rsidRDefault="00A138BA" w:rsidP="003D2420">
      <w:pPr>
        <w:spacing w:after="0" w:line="240" w:lineRule="auto"/>
      </w:pPr>
      <w:r>
        <w:separator/>
      </w:r>
    </w:p>
  </w:endnote>
  <w:endnote w:type="continuationSeparator" w:id="0">
    <w:p w:rsidR="00A138BA" w:rsidRDefault="00A138BA" w:rsidP="003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1" w:rsidRDefault="00861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1" w:rsidRDefault="008613C1" w:rsidP="008613C1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Zadanie jest dofinansowane przez Województwo Lubuskie </w:t>
    </w:r>
  </w:p>
  <w:p w:rsidR="008613C1" w:rsidRDefault="008613C1" w:rsidP="008613C1">
    <w:pPr>
      <w:spacing w:after="0" w:line="240" w:lineRule="auto"/>
      <w:jc w:val="both"/>
      <w:rPr>
        <w:sz w:val="14"/>
        <w:szCs w:val="16"/>
      </w:rPr>
    </w:pPr>
    <w:r>
      <w:rPr>
        <w:sz w:val="14"/>
        <w:szCs w:val="16"/>
      </w:rPr>
      <w:t xml:space="preserve">Konkurs </w:t>
    </w:r>
    <w:r>
      <w:rPr>
        <w:b/>
        <w:sz w:val="14"/>
        <w:szCs w:val="16"/>
      </w:rPr>
      <w:t>„Klakson – Impuls do innowacji” EDYCJA IV</w:t>
    </w:r>
    <w:r>
      <w:rPr>
        <w:sz w:val="14"/>
        <w:szCs w:val="16"/>
      </w:rPr>
      <w:t xml:space="preserve"> na najlepsze innowacyjne projekty o potencjale komercjalizacyjnym realizowane przez koła naukowe Uniwersytetu Zielonogórskiego.</w:t>
    </w:r>
  </w:p>
  <w:p w:rsidR="008613C1" w:rsidRDefault="008613C1" w:rsidP="008613C1">
    <w:pPr>
      <w:spacing w:after="0" w:line="240" w:lineRule="auto"/>
      <w:rPr>
        <w:sz w:val="14"/>
        <w:szCs w:val="16"/>
      </w:rPr>
    </w:pPr>
  </w:p>
  <w:p w:rsidR="008613C1" w:rsidRDefault="008613C1" w:rsidP="008613C1">
    <w:pPr>
      <w:spacing w:after="0" w:line="240" w:lineRule="auto"/>
      <w:rPr>
        <w:sz w:val="14"/>
        <w:szCs w:val="16"/>
      </w:rPr>
    </w:pPr>
    <w:r>
      <w:rPr>
        <w:sz w:val="14"/>
        <w:szCs w:val="16"/>
      </w:rPr>
      <w:t>Umowa nr DRI.V.042.1.2.2023 z 15.06.2023 r.</w:t>
    </w:r>
  </w:p>
  <w:p w:rsidR="001813F3" w:rsidRPr="008613C1" w:rsidRDefault="008613C1" w:rsidP="008613C1">
    <w:pPr>
      <w:pStyle w:val="Stopka"/>
      <w:rPr>
        <w:sz w:val="14"/>
        <w:szCs w:val="16"/>
      </w:rPr>
    </w:pPr>
    <w:r>
      <w:rPr>
        <w:sz w:val="14"/>
        <w:szCs w:val="16"/>
      </w:rPr>
      <w:t xml:space="preserve">Rachunek bankowy: </w:t>
    </w:r>
    <w:r>
      <w:rPr>
        <w:b/>
        <w:sz w:val="14"/>
        <w:szCs w:val="16"/>
      </w:rPr>
      <w:t>98 1160 2202 0000 0004 9779 5377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1" w:rsidRDefault="00861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BA" w:rsidRDefault="00A138BA" w:rsidP="003D2420">
      <w:pPr>
        <w:spacing w:after="0" w:line="240" w:lineRule="auto"/>
      </w:pPr>
      <w:r>
        <w:separator/>
      </w:r>
    </w:p>
  </w:footnote>
  <w:footnote w:type="continuationSeparator" w:id="0">
    <w:p w:rsidR="00A138BA" w:rsidRDefault="00A138BA" w:rsidP="003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1" w:rsidRDefault="008613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20" w:rsidRDefault="003D2420" w:rsidP="003D2420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2019300" cy="571500"/>
          <wp:effectExtent l="0" t="0" r="0" b="0"/>
          <wp:docPr id="1" name="Obraz 1" descr="Logo Lubuskie Warte zacho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buskie Warte zacho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022FBC">
      <w:t xml:space="preserve">             </w:t>
    </w:r>
    <w:r w:rsidR="00022FBC">
      <w:rPr>
        <w:noProof/>
        <w:lang w:eastAsia="pl-PL"/>
      </w:rPr>
      <w:drawing>
        <wp:inline distT="0" distB="0" distL="0" distR="0">
          <wp:extent cx="714375" cy="8103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2" cy="81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1239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420" w:rsidRDefault="003D2420">
    <w:pPr>
      <w:pStyle w:val="Nagwek"/>
    </w:pPr>
  </w:p>
  <w:p w:rsidR="00A537D8" w:rsidRDefault="00A537D8">
    <w:pPr>
      <w:pStyle w:val="Nagwek"/>
    </w:pPr>
  </w:p>
  <w:p w:rsidR="00A537D8" w:rsidRDefault="00A537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1" w:rsidRDefault="00861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F45"/>
    <w:multiLevelType w:val="hybridMultilevel"/>
    <w:tmpl w:val="A7085580"/>
    <w:lvl w:ilvl="0" w:tplc="79C87D8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0A9"/>
    <w:multiLevelType w:val="hybridMultilevel"/>
    <w:tmpl w:val="C2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16D3"/>
    <w:multiLevelType w:val="hybridMultilevel"/>
    <w:tmpl w:val="85C07DF4"/>
    <w:lvl w:ilvl="0" w:tplc="C94843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1743E2B"/>
    <w:multiLevelType w:val="hybridMultilevel"/>
    <w:tmpl w:val="5BB800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B5ABA"/>
    <w:multiLevelType w:val="hybridMultilevel"/>
    <w:tmpl w:val="96BEA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972B0"/>
    <w:multiLevelType w:val="hybridMultilevel"/>
    <w:tmpl w:val="F464317C"/>
    <w:lvl w:ilvl="0" w:tplc="A1C8F1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2090E"/>
    <w:multiLevelType w:val="hybridMultilevel"/>
    <w:tmpl w:val="14240018"/>
    <w:lvl w:ilvl="0" w:tplc="19F2A660">
      <w:start w:val="1"/>
      <w:numFmt w:val="decimal"/>
      <w:lvlText w:val="%1."/>
      <w:lvlJc w:val="left"/>
      <w:pPr>
        <w:ind w:left="9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 w15:restartNumberingAfterBreak="0">
    <w:nsid w:val="2BFA4770"/>
    <w:multiLevelType w:val="hybridMultilevel"/>
    <w:tmpl w:val="B6348BB0"/>
    <w:lvl w:ilvl="0" w:tplc="64BCE9F6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1E18BEFE">
      <w:start w:val="1"/>
      <w:numFmt w:val="decimal"/>
      <w:lvlText w:val="%2)"/>
      <w:lvlJc w:val="left"/>
      <w:pPr>
        <w:ind w:left="824" w:hanging="281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2" w:tplc="A39C3986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1AA6C828">
      <w:numFmt w:val="bullet"/>
      <w:lvlText w:val="•"/>
      <w:lvlJc w:val="left"/>
      <w:pPr>
        <w:ind w:left="1898" w:hanging="281"/>
      </w:pPr>
      <w:rPr>
        <w:rFonts w:hint="default"/>
        <w:lang w:val="pl-PL" w:eastAsia="en-US" w:bidi="ar-SA"/>
      </w:rPr>
    </w:lvl>
    <w:lvl w:ilvl="4" w:tplc="1E4A5A6C">
      <w:numFmt w:val="bullet"/>
      <w:lvlText w:val="•"/>
      <w:lvlJc w:val="left"/>
      <w:pPr>
        <w:ind w:left="2956" w:hanging="281"/>
      </w:pPr>
      <w:rPr>
        <w:rFonts w:hint="default"/>
        <w:lang w:val="pl-PL" w:eastAsia="en-US" w:bidi="ar-SA"/>
      </w:rPr>
    </w:lvl>
    <w:lvl w:ilvl="5" w:tplc="444A4FCA">
      <w:numFmt w:val="bullet"/>
      <w:lvlText w:val="•"/>
      <w:lvlJc w:val="left"/>
      <w:pPr>
        <w:ind w:left="4014" w:hanging="281"/>
      </w:pPr>
      <w:rPr>
        <w:rFonts w:hint="default"/>
        <w:lang w:val="pl-PL" w:eastAsia="en-US" w:bidi="ar-SA"/>
      </w:rPr>
    </w:lvl>
    <w:lvl w:ilvl="6" w:tplc="486A86C8">
      <w:numFmt w:val="bullet"/>
      <w:lvlText w:val="•"/>
      <w:lvlJc w:val="left"/>
      <w:pPr>
        <w:ind w:left="5073" w:hanging="281"/>
      </w:pPr>
      <w:rPr>
        <w:rFonts w:hint="default"/>
        <w:lang w:val="pl-PL" w:eastAsia="en-US" w:bidi="ar-SA"/>
      </w:rPr>
    </w:lvl>
    <w:lvl w:ilvl="7" w:tplc="2FAC3E34">
      <w:numFmt w:val="bullet"/>
      <w:lvlText w:val="•"/>
      <w:lvlJc w:val="left"/>
      <w:pPr>
        <w:ind w:left="6131" w:hanging="281"/>
      </w:pPr>
      <w:rPr>
        <w:rFonts w:hint="default"/>
        <w:lang w:val="pl-PL" w:eastAsia="en-US" w:bidi="ar-SA"/>
      </w:rPr>
    </w:lvl>
    <w:lvl w:ilvl="8" w:tplc="CFEE8368">
      <w:numFmt w:val="bullet"/>
      <w:lvlText w:val="•"/>
      <w:lvlJc w:val="left"/>
      <w:pPr>
        <w:ind w:left="718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4E624667"/>
    <w:multiLevelType w:val="hybridMultilevel"/>
    <w:tmpl w:val="44501E4A"/>
    <w:lvl w:ilvl="0" w:tplc="3948D5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940F0"/>
    <w:multiLevelType w:val="hybridMultilevel"/>
    <w:tmpl w:val="6F70B27E"/>
    <w:lvl w:ilvl="0" w:tplc="26EA5F8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851A49"/>
    <w:multiLevelType w:val="hybridMultilevel"/>
    <w:tmpl w:val="3F540B76"/>
    <w:lvl w:ilvl="0" w:tplc="F2207178">
      <w:start w:val="1"/>
      <w:numFmt w:val="decimal"/>
      <w:lvlText w:val="%1."/>
      <w:lvlJc w:val="left"/>
      <w:pPr>
        <w:ind w:left="543" w:hanging="428"/>
        <w:jc w:val="right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898C252E">
      <w:start w:val="1"/>
      <w:numFmt w:val="decimal"/>
      <w:lvlText w:val="%2)"/>
      <w:lvlJc w:val="left"/>
      <w:pPr>
        <w:ind w:left="824" w:hanging="348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pl-PL" w:eastAsia="en-US" w:bidi="ar-SA"/>
      </w:rPr>
    </w:lvl>
    <w:lvl w:ilvl="2" w:tplc="A2040F06">
      <w:start w:val="1"/>
      <w:numFmt w:val="lowerLetter"/>
      <w:lvlText w:val="%3."/>
      <w:lvlJc w:val="left"/>
      <w:pPr>
        <w:ind w:left="1556" w:hanging="3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 w:tplc="A66A9F66">
      <w:start w:val="1"/>
      <w:numFmt w:val="lowerRoman"/>
      <w:lvlText w:val="%4."/>
      <w:lvlJc w:val="left"/>
      <w:pPr>
        <w:ind w:left="2276" w:hanging="260"/>
        <w:jc w:val="right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4" w:tplc="750829F2">
      <w:numFmt w:val="bullet"/>
      <w:lvlText w:val="•"/>
      <w:lvlJc w:val="left"/>
      <w:pPr>
        <w:ind w:left="3283" w:hanging="260"/>
      </w:pPr>
      <w:rPr>
        <w:rFonts w:hint="default"/>
        <w:lang w:val="pl-PL" w:eastAsia="en-US" w:bidi="ar-SA"/>
      </w:rPr>
    </w:lvl>
    <w:lvl w:ilvl="5" w:tplc="71A8BE98">
      <w:numFmt w:val="bullet"/>
      <w:lvlText w:val="•"/>
      <w:lvlJc w:val="left"/>
      <w:pPr>
        <w:ind w:left="4287" w:hanging="260"/>
      </w:pPr>
      <w:rPr>
        <w:rFonts w:hint="default"/>
        <w:lang w:val="pl-PL" w:eastAsia="en-US" w:bidi="ar-SA"/>
      </w:rPr>
    </w:lvl>
    <w:lvl w:ilvl="6" w:tplc="5978B6F0">
      <w:numFmt w:val="bullet"/>
      <w:lvlText w:val="•"/>
      <w:lvlJc w:val="left"/>
      <w:pPr>
        <w:ind w:left="5291" w:hanging="260"/>
      </w:pPr>
      <w:rPr>
        <w:rFonts w:hint="default"/>
        <w:lang w:val="pl-PL" w:eastAsia="en-US" w:bidi="ar-SA"/>
      </w:rPr>
    </w:lvl>
    <w:lvl w:ilvl="7" w:tplc="A96E7E8C">
      <w:numFmt w:val="bullet"/>
      <w:lvlText w:val="•"/>
      <w:lvlJc w:val="left"/>
      <w:pPr>
        <w:ind w:left="6295" w:hanging="260"/>
      </w:pPr>
      <w:rPr>
        <w:rFonts w:hint="default"/>
        <w:lang w:val="pl-PL" w:eastAsia="en-US" w:bidi="ar-SA"/>
      </w:rPr>
    </w:lvl>
    <w:lvl w:ilvl="8" w:tplc="46D84824">
      <w:numFmt w:val="bullet"/>
      <w:lvlText w:val="•"/>
      <w:lvlJc w:val="left"/>
      <w:pPr>
        <w:ind w:left="7298" w:hanging="260"/>
      </w:pPr>
      <w:rPr>
        <w:rFonts w:hint="default"/>
        <w:lang w:val="pl-PL" w:eastAsia="en-US" w:bidi="ar-SA"/>
      </w:rPr>
    </w:lvl>
  </w:abstractNum>
  <w:abstractNum w:abstractNumId="11" w15:restartNumberingAfterBreak="0">
    <w:nsid w:val="5CF26EEE"/>
    <w:multiLevelType w:val="hybridMultilevel"/>
    <w:tmpl w:val="D8C4773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DAE2CCC"/>
    <w:multiLevelType w:val="hybridMultilevel"/>
    <w:tmpl w:val="2660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36EEA"/>
    <w:multiLevelType w:val="hybridMultilevel"/>
    <w:tmpl w:val="AD284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F098A"/>
    <w:multiLevelType w:val="hybridMultilevel"/>
    <w:tmpl w:val="9CEC9790"/>
    <w:lvl w:ilvl="0" w:tplc="670A87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420"/>
    <w:rsid w:val="000013AD"/>
    <w:rsid w:val="00005DE4"/>
    <w:rsid w:val="00020178"/>
    <w:rsid w:val="00022FBC"/>
    <w:rsid w:val="00027A97"/>
    <w:rsid w:val="00033E47"/>
    <w:rsid w:val="00035EFD"/>
    <w:rsid w:val="000416AA"/>
    <w:rsid w:val="00043AB4"/>
    <w:rsid w:val="0005678F"/>
    <w:rsid w:val="00080F48"/>
    <w:rsid w:val="000828A4"/>
    <w:rsid w:val="00090A5D"/>
    <w:rsid w:val="000A610F"/>
    <w:rsid w:val="000B7AA8"/>
    <w:rsid w:val="000C024A"/>
    <w:rsid w:val="000C747F"/>
    <w:rsid w:val="000E01E3"/>
    <w:rsid w:val="000E24A1"/>
    <w:rsid w:val="000F2BFA"/>
    <w:rsid w:val="00102222"/>
    <w:rsid w:val="001036CE"/>
    <w:rsid w:val="001179CE"/>
    <w:rsid w:val="00142AEE"/>
    <w:rsid w:val="00180169"/>
    <w:rsid w:val="001813F3"/>
    <w:rsid w:val="00191F1E"/>
    <w:rsid w:val="001A26E4"/>
    <w:rsid w:val="001C1DF0"/>
    <w:rsid w:val="001E0527"/>
    <w:rsid w:val="001E2692"/>
    <w:rsid w:val="002165FF"/>
    <w:rsid w:val="00224B66"/>
    <w:rsid w:val="00231130"/>
    <w:rsid w:val="002664E1"/>
    <w:rsid w:val="00271F79"/>
    <w:rsid w:val="002736AE"/>
    <w:rsid w:val="00275699"/>
    <w:rsid w:val="00276C9A"/>
    <w:rsid w:val="002A59DA"/>
    <w:rsid w:val="002A6CAC"/>
    <w:rsid w:val="002B1816"/>
    <w:rsid w:val="002B304E"/>
    <w:rsid w:val="002B4B79"/>
    <w:rsid w:val="002B72AA"/>
    <w:rsid w:val="002D090B"/>
    <w:rsid w:val="002D1E4D"/>
    <w:rsid w:val="002D3959"/>
    <w:rsid w:val="003052AE"/>
    <w:rsid w:val="00307A56"/>
    <w:rsid w:val="0031115C"/>
    <w:rsid w:val="003239B3"/>
    <w:rsid w:val="00323E5E"/>
    <w:rsid w:val="00324F03"/>
    <w:rsid w:val="00343EC8"/>
    <w:rsid w:val="003461E6"/>
    <w:rsid w:val="00350F16"/>
    <w:rsid w:val="00351720"/>
    <w:rsid w:val="00362D33"/>
    <w:rsid w:val="00364F78"/>
    <w:rsid w:val="00366275"/>
    <w:rsid w:val="00367631"/>
    <w:rsid w:val="00390595"/>
    <w:rsid w:val="00390BF8"/>
    <w:rsid w:val="003962CB"/>
    <w:rsid w:val="003B1582"/>
    <w:rsid w:val="003D203B"/>
    <w:rsid w:val="003D22AF"/>
    <w:rsid w:val="003D2420"/>
    <w:rsid w:val="003E4338"/>
    <w:rsid w:val="003F619F"/>
    <w:rsid w:val="004010C8"/>
    <w:rsid w:val="00420995"/>
    <w:rsid w:val="00420DFC"/>
    <w:rsid w:val="00421EA9"/>
    <w:rsid w:val="004452EE"/>
    <w:rsid w:val="00462794"/>
    <w:rsid w:val="00471CF6"/>
    <w:rsid w:val="00475585"/>
    <w:rsid w:val="00483AD8"/>
    <w:rsid w:val="00490FE2"/>
    <w:rsid w:val="0049186A"/>
    <w:rsid w:val="004A19E5"/>
    <w:rsid w:val="004B1B5F"/>
    <w:rsid w:val="004C2BAF"/>
    <w:rsid w:val="004E5732"/>
    <w:rsid w:val="004E6E40"/>
    <w:rsid w:val="00503554"/>
    <w:rsid w:val="00521B12"/>
    <w:rsid w:val="005248B9"/>
    <w:rsid w:val="00534F55"/>
    <w:rsid w:val="0055002B"/>
    <w:rsid w:val="0057685A"/>
    <w:rsid w:val="005A660C"/>
    <w:rsid w:val="005B46A3"/>
    <w:rsid w:val="00610EAD"/>
    <w:rsid w:val="0061195B"/>
    <w:rsid w:val="006176ED"/>
    <w:rsid w:val="00636517"/>
    <w:rsid w:val="006447F0"/>
    <w:rsid w:val="00647528"/>
    <w:rsid w:val="0067065B"/>
    <w:rsid w:val="00692439"/>
    <w:rsid w:val="0069629A"/>
    <w:rsid w:val="006A3FE3"/>
    <w:rsid w:val="006B3222"/>
    <w:rsid w:val="006E1715"/>
    <w:rsid w:val="006F488D"/>
    <w:rsid w:val="006F7CED"/>
    <w:rsid w:val="00714D49"/>
    <w:rsid w:val="00736D88"/>
    <w:rsid w:val="00743BCB"/>
    <w:rsid w:val="0074551C"/>
    <w:rsid w:val="007579A5"/>
    <w:rsid w:val="00766D79"/>
    <w:rsid w:val="007673E7"/>
    <w:rsid w:val="00773D77"/>
    <w:rsid w:val="00775241"/>
    <w:rsid w:val="00787203"/>
    <w:rsid w:val="007C2A15"/>
    <w:rsid w:val="007C6FE9"/>
    <w:rsid w:val="007D3341"/>
    <w:rsid w:val="007E5E22"/>
    <w:rsid w:val="007F17D7"/>
    <w:rsid w:val="007F39EA"/>
    <w:rsid w:val="008219B5"/>
    <w:rsid w:val="00822402"/>
    <w:rsid w:val="008257D2"/>
    <w:rsid w:val="0083368B"/>
    <w:rsid w:val="00835ED5"/>
    <w:rsid w:val="00842A28"/>
    <w:rsid w:val="008613C1"/>
    <w:rsid w:val="00862D0F"/>
    <w:rsid w:val="00867A66"/>
    <w:rsid w:val="00893BF2"/>
    <w:rsid w:val="0089622E"/>
    <w:rsid w:val="008B08D6"/>
    <w:rsid w:val="008C6403"/>
    <w:rsid w:val="008E0B06"/>
    <w:rsid w:val="0091170B"/>
    <w:rsid w:val="00913CC0"/>
    <w:rsid w:val="00914337"/>
    <w:rsid w:val="0092066E"/>
    <w:rsid w:val="009263D6"/>
    <w:rsid w:val="00930550"/>
    <w:rsid w:val="00955559"/>
    <w:rsid w:val="00956FC3"/>
    <w:rsid w:val="009918D3"/>
    <w:rsid w:val="00997E02"/>
    <w:rsid w:val="009A78E5"/>
    <w:rsid w:val="009B0FB2"/>
    <w:rsid w:val="009C1109"/>
    <w:rsid w:val="009C5A07"/>
    <w:rsid w:val="009D408C"/>
    <w:rsid w:val="009D60AF"/>
    <w:rsid w:val="009E334F"/>
    <w:rsid w:val="00A03E09"/>
    <w:rsid w:val="00A138BA"/>
    <w:rsid w:val="00A436CA"/>
    <w:rsid w:val="00A43F0F"/>
    <w:rsid w:val="00A443EF"/>
    <w:rsid w:val="00A537D8"/>
    <w:rsid w:val="00A538D1"/>
    <w:rsid w:val="00A6482A"/>
    <w:rsid w:val="00A70BDF"/>
    <w:rsid w:val="00AB055F"/>
    <w:rsid w:val="00AC606A"/>
    <w:rsid w:val="00AE5CDD"/>
    <w:rsid w:val="00AF47DA"/>
    <w:rsid w:val="00AF7E2A"/>
    <w:rsid w:val="00B0102A"/>
    <w:rsid w:val="00B17CFF"/>
    <w:rsid w:val="00B20288"/>
    <w:rsid w:val="00B24228"/>
    <w:rsid w:val="00B43524"/>
    <w:rsid w:val="00B5190E"/>
    <w:rsid w:val="00B85BFF"/>
    <w:rsid w:val="00BB49D9"/>
    <w:rsid w:val="00BB4D01"/>
    <w:rsid w:val="00BB5274"/>
    <w:rsid w:val="00BC63AD"/>
    <w:rsid w:val="00BC7422"/>
    <w:rsid w:val="00BE5109"/>
    <w:rsid w:val="00C04DC6"/>
    <w:rsid w:val="00C20E91"/>
    <w:rsid w:val="00C24E80"/>
    <w:rsid w:val="00C4048C"/>
    <w:rsid w:val="00C511F1"/>
    <w:rsid w:val="00C54919"/>
    <w:rsid w:val="00C66647"/>
    <w:rsid w:val="00C758EC"/>
    <w:rsid w:val="00CA16D9"/>
    <w:rsid w:val="00CB177E"/>
    <w:rsid w:val="00CD0AF1"/>
    <w:rsid w:val="00CD5F83"/>
    <w:rsid w:val="00CE32CA"/>
    <w:rsid w:val="00CE6EA4"/>
    <w:rsid w:val="00CF654D"/>
    <w:rsid w:val="00CF6E30"/>
    <w:rsid w:val="00D007A3"/>
    <w:rsid w:val="00D12477"/>
    <w:rsid w:val="00D141AB"/>
    <w:rsid w:val="00D20AEB"/>
    <w:rsid w:val="00D31A46"/>
    <w:rsid w:val="00D67823"/>
    <w:rsid w:val="00D725DF"/>
    <w:rsid w:val="00D829C3"/>
    <w:rsid w:val="00D84EB0"/>
    <w:rsid w:val="00D8722C"/>
    <w:rsid w:val="00DA7534"/>
    <w:rsid w:val="00DB1349"/>
    <w:rsid w:val="00DB73C3"/>
    <w:rsid w:val="00DC1BA8"/>
    <w:rsid w:val="00DC211A"/>
    <w:rsid w:val="00DD1698"/>
    <w:rsid w:val="00DE5170"/>
    <w:rsid w:val="00DE5835"/>
    <w:rsid w:val="00DF1BC4"/>
    <w:rsid w:val="00DF4878"/>
    <w:rsid w:val="00E13C21"/>
    <w:rsid w:val="00E24083"/>
    <w:rsid w:val="00E40FD3"/>
    <w:rsid w:val="00E541B1"/>
    <w:rsid w:val="00E543B5"/>
    <w:rsid w:val="00E642C2"/>
    <w:rsid w:val="00E70FCA"/>
    <w:rsid w:val="00E76686"/>
    <w:rsid w:val="00E87BA0"/>
    <w:rsid w:val="00EA4609"/>
    <w:rsid w:val="00EA58BA"/>
    <w:rsid w:val="00EB2E44"/>
    <w:rsid w:val="00EC6C78"/>
    <w:rsid w:val="00EC7839"/>
    <w:rsid w:val="00ED32DA"/>
    <w:rsid w:val="00EE658B"/>
    <w:rsid w:val="00EF5866"/>
    <w:rsid w:val="00F11049"/>
    <w:rsid w:val="00F123DE"/>
    <w:rsid w:val="00F36CA2"/>
    <w:rsid w:val="00F511C1"/>
    <w:rsid w:val="00F85FBD"/>
    <w:rsid w:val="00F8719B"/>
    <w:rsid w:val="00FC0012"/>
    <w:rsid w:val="00FC0D2B"/>
    <w:rsid w:val="00FC499F"/>
    <w:rsid w:val="00FC771A"/>
    <w:rsid w:val="00FD4483"/>
    <w:rsid w:val="00FE0218"/>
    <w:rsid w:val="00FE2C64"/>
    <w:rsid w:val="00FE6540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D69C"/>
  <w15:docId w15:val="{5390D14E-AD31-4E0B-A46E-3055C54A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2420"/>
    <w:pPr>
      <w:widowControl w:val="0"/>
      <w:autoSpaceDE w:val="0"/>
      <w:autoSpaceDN w:val="0"/>
      <w:spacing w:after="0" w:line="240" w:lineRule="auto"/>
      <w:ind w:left="824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2420"/>
    <w:rPr>
      <w:rFonts w:ascii="Carlito" w:eastAsia="Carlito" w:hAnsi="Carlito" w:cs="Carli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20"/>
  </w:style>
  <w:style w:type="paragraph" w:styleId="Stopka">
    <w:name w:val="footer"/>
    <w:basedOn w:val="Normalny"/>
    <w:link w:val="StopkaZnak"/>
    <w:uiPriority w:val="99"/>
    <w:unhideWhenUsed/>
    <w:rsid w:val="003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420"/>
  </w:style>
  <w:style w:type="paragraph" w:styleId="Akapitzlist">
    <w:name w:val="List Paragraph"/>
    <w:basedOn w:val="Normalny"/>
    <w:uiPriority w:val="34"/>
    <w:qFormat/>
    <w:rsid w:val="00102222"/>
    <w:pPr>
      <w:widowControl w:val="0"/>
      <w:autoSpaceDE w:val="0"/>
      <w:autoSpaceDN w:val="0"/>
      <w:spacing w:after="0" w:line="240" w:lineRule="auto"/>
      <w:ind w:left="824" w:hanging="360"/>
      <w:jc w:val="both"/>
    </w:pPr>
    <w:rPr>
      <w:rFonts w:ascii="Carlito" w:eastAsia="Carlito" w:hAnsi="Carlito" w:cs="Carlito"/>
    </w:rPr>
  </w:style>
  <w:style w:type="table" w:styleId="Tabela-Siatka">
    <w:name w:val="Table Grid"/>
    <w:basedOn w:val="Standardowy"/>
    <w:uiPriority w:val="39"/>
    <w:rsid w:val="009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629A"/>
    <w:rPr>
      <w:color w:val="0563C1" w:themeColor="hyperlink"/>
      <w:u w:val="single"/>
    </w:rPr>
  </w:style>
  <w:style w:type="paragraph" w:customStyle="1" w:styleId="Default">
    <w:name w:val="Default"/>
    <w:rsid w:val="00696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ECD7-BC28-4EC0-8E07-4C03C992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CPTT</dc:creator>
  <cp:lastModifiedBy>Admin</cp:lastModifiedBy>
  <cp:revision>4</cp:revision>
  <cp:lastPrinted>2022-07-26T06:18:00Z</cp:lastPrinted>
  <dcterms:created xsi:type="dcterms:W3CDTF">2023-06-18T15:19:00Z</dcterms:created>
  <dcterms:modified xsi:type="dcterms:W3CDTF">2023-07-10T12:08:00Z</dcterms:modified>
</cp:coreProperties>
</file>